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A00CE" w14:textId="77777777" w:rsidR="002D7B8C" w:rsidRPr="00053B54" w:rsidRDefault="00C41504" w:rsidP="005B1B93">
      <w:pPr>
        <w:jc w:val="both"/>
        <w:rPr>
          <w:b/>
          <w:color w:val="2E74B5" w:themeColor="accent1" w:themeShade="BF"/>
          <w:sz w:val="16"/>
          <w:szCs w:val="16"/>
        </w:rPr>
      </w:pPr>
      <w:bookmarkStart w:id="0" w:name="_GoBack"/>
      <w:bookmarkEnd w:id="0"/>
      <w:r w:rsidRPr="00570523">
        <w:rPr>
          <w:b/>
          <w:color w:val="2E74B5" w:themeColor="accent1" w:themeShade="BF"/>
          <w:sz w:val="18"/>
          <w:szCs w:val="18"/>
        </w:rPr>
        <w:t>TCL/PR/</w:t>
      </w:r>
      <w:r w:rsidR="001139E6">
        <w:rPr>
          <w:b/>
          <w:color w:val="2E74B5" w:themeColor="accent1" w:themeShade="BF"/>
          <w:sz w:val="18"/>
          <w:szCs w:val="18"/>
        </w:rPr>
        <w:t>20</w:t>
      </w:r>
      <w:r w:rsidR="000436C4" w:rsidRPr="00570523">
        <w:rPr>
          <w:b/>
          <w:color w:val="2E74B5" w:themeColor="accent1" w:themeShade="BF"/>
          <w:sz w:val="18"/>
          <w:szCs w:val="18"/>
        </w:rPr>
        <w:t>/</w:t>
      </w:r>
      <w:r w:rsidR="00E921A7" w:rsidRPr="00570523">
        <w:rPr>
          <w:b/>
          <w:color w:val="2E74B5" w:themeColor="accent1" w:themeShade="BF"/>
          <w:sz w:val="18"/>
          <w:szCs w:val="18"/>
        </w:rPr>
        <w:t>2425</w:t>
      </w:r>
      <w:r w:rsidRPr="00570523">
        <w:rPr>
          <w:b/>
          <w:color w:val="2E74B5" w:themeColor="accent1" w:themeShade="BF"/>
          <w:sz w:val="18"/>
          <w:szCs w:val="18"/>
        </w:rPr>
        <w:t>/</w:t>
      </w:r>
      <w:r w:rsidR="00056679" w:rsidRPr="00570523">
        <w:rPr>
          <w:b/>
          <w:color w:val="2E74B5" w:themeColor="accent1" w:themeShade="BF"/>
          <w:sz w:val="18"/>
          <w:szCs w:val="18"/>
        </w:rPr>
        <w:t>Corporate</w:t>
      </w:r>
    </w:p>
    <w:p w14:paraId="463DBC92" w14:textId="77777777" w:rsidR="001139E6" w:rsidRPr="00500180" w:rsidRDefault="00C41504" w:rsidP="001139E6">
      <w:pPr>
        <w:pStyle w:val="Heading1"/>
        <w:jc w:val="center"/>
        <w:rPr>
          <w:rFonts w:asciiTheme="minorHAnsi" w:hAnsiTheme="minorHAnsi" w:cstheme="minorHAnsi"/>
          <w:b/>
          <w:sz w:val="28"/>
          <w:szCs w:val="26"/>
        </w:rPr>
      </w:pPr>
      <w:r w:rsidRPr="00500180">
        <w:rPr>
          <w:rFonts w:asciiTheme="minorHAnsi" w:hAnsiTheme="minorHAnsi" w:cstheme="minorHAnsi"/>
          <w:b/>
          <w:sz w:val="28"/>
          <w:szCs w:val="26"/>
        </w:rPr>
        <w:t xml:space="preserve">Rallis India and Tata Chemicals Awarded for Innovation in Agriculture </w:t>
      </w:r>
      <w:r w:rsidRPr="00500180">
        <w:rPr>
          <w:rFonts w:asciiTheme="minorHAnsi" w:hAnsiTheme="minorHAnsi" w:cstheme="minorHAnsi"/>
          <w:b/>
          <w:sz w:val="28"/>
          <w:szCs w:val="26"/>
        </w:rPr>
        <w:br/>
        <w:t>at 15</w:t>
      </w:r>
      <w:r w:rsidRPr="00500180">
        <w:rPr>
          <w:rFonts w:asciiTheme="minorHAnsi" w:hAnsiTheme="minorHAnsi" w:cstheme="minorHAnsi"/>
          <w:b/>
          <w:sz w:val="28"/>
          <w:szCs w:val="26"/>
          <w:vertAlign w:val="superscript"/>
        </w:rPr>
        <w:t>th</w:t>
      </w:r>
      <w:r w:rsidRPr="00500180">
        <w:rPr>
          <w:rFonts w:asciiTheme="minorHAnsi" w:hAnsiTheme="minorHAnsi" w:cstheme="minorHAnsi"/>
          <w:b/>
          <w:sz w:val="28"/>
          <w:szCs w:val="26"/>
        </w:rPr>
        <w:t xml:space="preserve"> Aegis Graham Bell Awards</w:t>
      </w:r>
    </w:p>
    <w:p w14:paraId="49780FCB" w14:textId="47D7A9CE" w:rsidR="001139E6" w:rsidRDefault="00C41504" w:rsidP="001139E6">
      <w:pPr>
        <w:pStyle w:val="NormalWeb"/>
        <w:jc w:val="both"/>
        <w:rPr>
          <w:rFonts w:asciiTheme="minorHAnsi" w:hAnsiTheme="minorHAnsi" w:cstheme="minorHAnsi"/>
          <w:sz w:val="22"/>
          <w:szCs w:val="22"/>
        </w:rPr>
      </w:pPr>
      <w:r>
        <w:rPr>
          <w:rFonts w:asciiTheme="minorHAnsi" w:hAnsiTheme="minorHAnsi" w:cstheme="minorHAnsi"/>
          <w:b/>
          <w:sz w:val="22"/>
          <w:szCs w:val="22"/>
        </w:rPr>
        <w:t>New Delhi</w:t>
      </w:r>
      <w:r w:rsidRPr="00511594">
        <w:rPr>
          <w:rFonts w:asciiTheme="minorHAnsi" w:hAnsiTheme="minorHAnsi" w:cstheme="minorHAnsi"/>
          <w:b/>
          <w:sz w:val="22"/>
          <w:szCs w:val="22"/>
        </w:rPr>
        <w:t xml:space="preserve">, </w:t>
      </w:r>
      <w:r w:rsidRPr="00234ADD">
        <w:rPr>
          <w:rFonts w:asciiTheme="minorHAnsi" w:hAnsiTheme="minorHAnsi" w:cstheme="minorHAnsi"/>
          <w:b/>
          <w:sz w:val="22"/>
          <w:szCs w:val="22"/>
        </w:rPr>
        <w:t>February 2</w:t>
      </w:r>
      <w:r w:rsidR="00234ADD" w:rsidRPr="00234ADD">
        <w:rPr>
          <w:rFonts w:asciiTheme="minorHAnsi" w:hAnsiTheme="minorHAnsi" w:cstheme="minorHAnsi"/>
          <w:b/>
          <w:sz w:val="22"/>
          <w:szCs w:val="22"/>
        </w:rPr>
        <w:t>7</w:t>
      </w:r>
      <w:r w:rsidRPr="00234ADD">
        <w:rPr>
          <w:rFonts w:asciiTheme="minorHAnsi" w:hAnsiTheme="minorHAnsi" w:cstheme="minorHAnsi"/>
          <w:b/>
          <w:sz w:val="22"/>
          <w:szCs w:val="22"/>
        </w:rPr>
        <w:t>, 2025</w:t>
      </w:r>
      <w:r w:rsidRPr="00511594">
        <w:rPr>
          <w:rFonts w:asciiTheme="minorHAnsi" w:hAnsiTheme="minorHAnsi" w:cstheme="minorHAnsi"/>
          <w:sz w:val="22"/>
          <w:szCs w:val="22"/>
        </w:rPr>
        <w:t xml:space="preserve">: </w:t>
      </w:r>
      <w:r w:rsidR="00234ADD" w:rsidRPr="00234ADD">
        <w:rPr>
          <w:rFonts w:asciiTheme="minorHAnsi" w:hAnsiTheme="minorHAnsi" w:cstheme="minorHAnsi"/>
          <w:b/>
          <w:sz w:val="22"/>
          <w:szCs w:val="22"/>
        </w:rPr>
        <w:t xml:space="preserve">Tata </w:t>
      </w:r>
      <w:r w:rsidR="007946C0" w:rsidRPr="00234ADD">
        <w:rPr>
          <w:rFonts w:asciiTheme="minorHAnsi" w:hAnsiTheme="minorHAnsi" w:cstheme="minorHAnsi"/>
          <w:b/>
          <w:sz w:val="22"/>
          <w:szCs w:val="22"/>
        </w:rPr>
        <w:t>Chemicals Limi</w:t>
      </w:r>
      <w:r w:rsidR="00234ADD" w:rsidRPr="00234ADD">
        <w:rPr>
          <w:rFonts w:asciiTheme="minorHAnsi" w:hAnsiTheme="minorHAnsi" w:cstheme="minorHAnsi"/>
          <w:b/>
          <w:sz w:val="22"/>
          <w:szCs w:val="22"/>
        </w:rPr>
        <w:t>ted</w:t>
      </w:r>
      <w:r w:rsidR="00234ADD">
        <w:rPr>
          <w:rFonts w:asciiTheme="minorHAnsi" w:hAnsiTheme="minorHAnsi" w:cstheme="minorHAnsi"/>
          <w:sz w:val="22"/>
          <w:szCs w:val="22"/>
        </w:rPr>
        <w:t xml:space="preserve"> and </w:t>
      </w:r>
      <w:r w:rsidR="00234ADD" w:rsidRPr="00234ADD">
        <w:rPr>
          <w:rFonts w:asciiTheme="minorHAnsi" w:hAnsiTheme="minorHAnsi" w:cstheme="minorHAnsi"/>
          <w:b/>
          <w:sz w:val="22"/>
          <w:szCs w:val="22"/>
        </w:rPr>
        <w:t>Rallis India Limited</w:t>
      </w:r>
      <w:r w:rsidR="00234ADD">
        <w:rPr>
          <w:rFonts w:asciiTheme="minorHAnsi" w:hAnsiTheme="minorHAnsi" w:cstheme="minorHAnsi"/>
          <w:sz w:val="22"/>
          <w:szCs w:val="22"/>
        </w:rPr>
        <w:t xml:space="preserve"> have</w:t>
      </w:r>
      <w:r w:rsidR="007946C0">
        <w:rPr>
          <w:rFonts w:asciiTheme="minorHAnsi" w:hAnsiTheme="minorHAnsi" w:cstheme="minorHAnsi"/>
          <w:sz w:val="22"/>
          <w:szCs w:val="22"/>
        </w:rPr>
        <w:t xml:space="preserve"> been jointly </w:t>
      </w:r>
      <w:r w:rsidR="00C510B4">
        <w:rPr>
          <w:rFonts w:asciiTheme="minorHAnsi" w:hAnsiTheme="minorHAnsi" w:cstheme="minorHAnsi"/>
          <w:sz w:val="22"/>
          <w:szCs w:val="22"/>
        </w:rPr>
        <w:t xml:space="preserve">recognised as a finalist for </w:t>
      </w:r>
      <w:r w:rsidR="007946C0">
        <w:rPr>
          <w:rFonts w:asciiTheme="minorHAnsi" w:hAnsiTheme="minorHAnsi" w:cstheme="minorHAnsi"/>
          <w:sz w:val="22"/>
          <w:szCs w:val="22"/>
        </w:rPr>
        <w:t xml:space="preserve">the prestigious </w:t>
      </w:r>
      <w:r w:rsidRPr="00511594">
        <w:rPr>
          <w:rFonts w:asciiTheme="minorHAnsi" w:hAnsiTheme="minorHAnsi" w:cstheme="minorHAnsi"/>
          <w:b/>
          <w:sz w:val="22"/>
          <w:szCs w:val="22"/>
        </w:rPr>
        <w:t>Aegis Graham Bell Award</w:t>
      </w:r>
      <w:r w:rsidRPr="00511594">
        <w:rPr>
          <w:rFonts w:asciiTheme="minorHAnsi" w:hAnsiTheme="minorHAnsi" w:cstheme="minorHAnsi"/>
          <w:sz w:val="22"/>
          <w:szCs w:val="22"/>
        </w:rPr>
        <w:t xml:space="preserve"> </w:t>
      </w:r>
      <w:r w:rsidR="007946C0">
        <w:rPr>
          <w:rFonts w:asciiTheme="minorHAnsi" w:hAnsiTheme="minorHAnsi" w:cstheme="minorHAnsi"/>
          <w:sz w:val="22"/>
          <w:szCs w:val="22"/>
        </w:rPr>
        <w:t xml:space="preserve">at the </w:t>
      </w:r>
      <w:r w:rsidR="007946C0" w:rsidRPr="00511594">
        <w:rPr>
          <w:rFonts w:asciiTheme="minorHAnsi" w:hAnsiTheme="minorHAnsi" w:cstheme="minorHAnsi"/>
          <w:sz w:val="22"/>
          <w:szCs w:val="22"/>
        </w:rPr>
        <w:t>15</w:t>
      </w:r>
      <w:r w:rsidR="007946C0" w:rsidRPr="00511594">
        <w:rPr>
          <w:rFonts w:asciiTheme="minorHAnsi" w:hAnsiTheme="minorHAnsi" w:cstheme="minorHAnsi"/>
          <w:sz w:val="22"/>
          <w:szCs w:val="22"/>
          <w:vertAlign w:val="superscript"/>
        </w:rPr>
        <w:t>th</w:t>
      </w:r>
      <w:r w:rsidR="007946C0" w:rsidRPr="00511594">
        <w:rPr>
          <w:rFonts w:asciiTheme="minorHAnsi" w:hAnsiTheme="minorHAnsi" w:cstheme="minorHAnsi"/>
          <w:sz w:val="22"/>
          <w:szCs w:val="22"/>
        </w:rPr>
        <w:t xml:space="preserve"> annual Ae</w:t>
      </w:r>
      <w:r w:rsidR="00234ADD">
        <w:rPr>
          <w:rFonts w:asciiTheme="minorHAnsi" w:hAnsiTheme="minorHAnsi" w:cstheme="minorHAnsi"/>
          <w:sz w:val="22"/>
          <w:szCs w:val="22"/>
        </w:rPr>
        <w:t>gis Graham Bell Awards ceremony</w:t>
      </w:r>
      <w:r w:rsidR="007946C0">
        <w:rPr>
          <w:rFonts w:asciiTheme="minorHAnsi" w:hAnsiTheme="minorHAnsi" w:cstheme="minorHAnsi"/>
          <w:sz w:val="22"/>
          <w:szCs w:val="22"/>
        </w:rPr>
        <w:t xml:space="preserve"> </w:t>
      </w:r>
      <w:r w:rsidRPr="00511594">
        <w:rPr>
          <w:rFonts w:asciiTheme="minorHAnsi" w:hAnsiTheme="minorHAnsi" w:cstheme="minorHAnsi"/>
          <w:sz w:val="22"/>
          <w:szCs w:val="22"/>
        </w:rPr>
        <w:t xml:space="preserve">in the </w:t>
      </w:r>
      <w:r w:rsidRPr="00511594">
        <w:rPr>
          <w:rFonts w:asciiTheme="minorHAnsi" w:hAnsiTheme="minorHAnsi" w:cstheme="minorHAnsi"/>
          <w:b/>
          <w:sz w:val="22"/>
          <w:szCs w:val="22"/>
        </w:rPr>
        <w:t>‘Innovation in Agriculture’</w:t>
      </w:r>
      <w:r>
        <w:rPr>
          <w:rFonts w:asciiTheme="minorHAnsi" w:hAnsiTheme="minorHAnsi" w:cstheme="minorHAnsi"/>
          <w:sz w:val="22"/>
          <w:szCs w:val="22"/>
        </w:rPr>
        <w:t xml:space="preserve"> category held in New Delhi. </w:t>
      </w:r>
    </w:p>
    <w:p w14:paraId="1E02C806" w14:textId="7D4933C8" w:rsidR="007946C0" w:rsidRDefault="00C41504" w:rsidP="001139E6">
      <w:pPr>
        <w:pStyle w:val="NormalWeb"/>
        <w:jc w:val="both"/>
        <w:rPr>
          <w:rFonts w:asciiTheme="minorHAnsi" w:hAnsiTheme="minorHAnsi" w:cstheme="minorHAnsi"/>
          <w:sz w:val="22"/>
          <w:szCs w:val="22"/>
        </w:rPr>
      </w:pPr>
      <w:r w:rsidRPr="007946C0">
        <w:rPr>
          <w:rFonts w:asciiTheme="minorHAnsi" w:hAnsiTheme="minorHAnsi" w:cstheme="minorHAnsi"/>
          <w:sz w:val="22"/>
          <w:szCs w:val="22"/>
        </w:rPr>
        <w:t xml:space="preserve">Tata Chemicals </w:t>
      </w:r>
      <w:r>
        <w:rPr>
          <w:rFonts w:asciiTheme="minorHAnsi" w:hAnsiTheme="minorHAnsi" w:cstheme="minorHAnsi"/>
          <w:sz w:val="22"/>
          <w:szCs w:val="22"/>
        </w:rPr>
        <w:t xml:space="preserve">Limited and </w:t>
      </w:r>
      <w:r w:rsidRPr="007946C0">
        <w:rPr>
          <w:rFonts w:asciiTheme="minorHAnsi" w:hAnsiTheme="minorHAnsi" w:cstheme="minorHAnsi"/>
          <w:sz w:val="22"/>
          <w:szCs w:val="22"/>
        </w:rPr>
        <w:t xml:space="preserve">Rallis </w:t>
      </w:r>
      <w:r>
        <w:rPr>
          <w:rFonts w:asciiTheme="minorHAnsi" w:hAnsiTheme="minorHAnsi" w:cstheme="minorHAnsi"/>
          <w:sz w:val="22"/>
          <w:szCs w:val="22"/>
        </w:rPr>
        <w:t xml:space="preserve">India Limited </w:t>
      </w:r>
      <w:r w:rsidRPr="007946C0">
        <w:rPr>
          <w:rFonts w:asciiTheme="minorHAnsi" w:hAnsiTheme="minorHAnsi" w:cstheme="minorHAnsi"/>
          <w:sz w:val="22"/>
          <w:szCs w:val="22"/>
        </w:rPr>
        <w:t xml:space="preserve">have collaborated to drive significant agricultural innovations by developing </w:t>
      </w:r>
      <w:r w:rsidRPr="007946C0">
        <w:rPr>
          <w:rFonts w:asciiTheme="minorHAnsi" w:hAnsiTheme="minorHAnsi" w:cstheme="minorHAnsi"/>
          <w:sz w:val="22"/>
          <w:szCs w:val="22"/>
        </w:rPr>
        <w:t xml:space="preserve">tools and </w:t>
      </w:r>
      <w:r w:rsidR="008B1C3C">
        <w:rPr>
          <w:rFonts w:asciiTheme="minorHAnsi" w:hAnsiTheme="minorHAnsi" w:cstheme="minorHAnsi"/>
          <w:sz w:val="22"/>
          <w:szCs w:val="22"/>
        </w:rPr>
        <w:t xml:space="preserve">utilising </w:t>
      </w:r>
      <w:r w:rsidRPr="007946C0">
        <w:rPr>
          <w:rFonts w:asciiTheme="minorHAnsi" w:hAnsiTheme="minorHAnsi" w:cstheme="minorHAnsi"/>
          <w:sz w:val="22"/>
          <w:szCs w:val="22"/>
        </w:rPr>
        <w:t xml:space="preserve">machine learning methodologies. </w:t>
      </w:r>
      <w:r w:rsidRPr="007946C0">
        <w:rPr>
          <w:rFonts w:asciiTheme="minorHAnsi" w:hAnsiTheme="minorHAnsi" w:cstheme="minorHAnsi"/>
          <w:sz w:val="22"/>
          <w:szCs w:val="22"/>
        </w:rPr>
        <w:t xml:space="preserve">Through </w:t>
      </w:r>
      <w:r w:rsidRPr="007946C0">
        <w:rPr>
          <w:rFonts w:asciiTheme="minorHAnsi" w:hAnsiTheme="minorHAnsi" w:cstheme="minorHAnsi"/>
          <w:sz w:val="22"/>
          <w:szCs w:val="22"/>
        </w:rPr>
        <w:t xml:space="preserve">joint efforts, they have created solutions for high-throughput genomic data analysis and genomic-assisted breeding, effectively reducing crop development timelines. By utilizing advanced machine learning models </w:t>
      </w:r>
      <w:r w:rsidR="001B5829">
        <w:rPr>
          <w:rFonts w:asciiTheme="minorHAnsi" w:hAnsiTheme="minorHAnsi" w:cstheme="minorHAnsi"/>
          <w:sz w:val="22"/>
          <w:szCs w:val="22"/>
        </w:rPr>
        <w:t xml:space="preserve">developed by Tata Chemicals Innovation Centre </w:t>
      </w:r>
      <w:r w:rsidRPr="007946C0">
        <w:rPr>
          <w:rFonts w:asciiTheme="minorHAnsi" w:hAnsiTheme="minorHAnsi" w:cstheme="minorHAnsi"/>
          <w:sz w:val="22"/>
          <w:szCs w:val="22"/>
        </w:rPr>
        <w:t xml:space="preserve">for large-scale hybrid prediction, </w:t>
      </w:r>
      <w:r w:rsidRPr="007946C0">
        <w:rPr>
          <w:rFonts w:asciiTheme="minorHAnsi" w:hAnsiTheme="minorHAnsi" w:cstheme="minorHAnsi"/>
          <w:sz w:val="22"/>
          <w:szCs w:val="22"/>
        </w:rPr>
        <w:t>a vast array of hybrid combinations</w:t>
      </w:r>
      <w:r w:rsidR="00367B7D">
        <w:rPr>
          <w:rFonts w:asciiTheme="minorHAnsi" w:hAnsiTheme="minorHAnsi" w:cstheme="minorHAnsi"/>
          <w:sz w:val="22"/>
          <w:szCs w:val="22"/>
        </w:rPr>
        <w:t xml:space="preserve"> can be efficiently screened. This</w:t>
      </w:r>
      <w:r w:rsidR="00C614EE">
        <w:rPr>
          <w:rFonts w:asciiTheme="minorHAnsi" w:hAnsiTheme="minorHAnsi" w:cstheme="minorHAnsi"/>
          <w:sz w:val="22"/>
          <w:szCs w:val="22"/>
        </w:rPr>
        <w:t xml:space="preserve"> innovation</w:t>
      </w:r>
      <w:r w:rsidR="00367B7D">
        <w:rPr>
          <w:rFonts w:asciiTheme="minorHAnsi" w:hAnsiTheme="minorHAnsi" w:cstheme="minorHAnsi"/>
          <w:sz w:val="22"/>
          <w:szCs w:val="22"/>
        </w:rPr>
        <w:t xml:space="preserve"> will play a</w:t>
      </w:r>
      <w:r w:rsidR="00450523">
        <w:rPr>
          <w:rFonts w:asciiTheme="minorHAnsi" w:hAnsiTheme="minorHAnsi" w:cstheme="minorHAnsi"/>
          <w:sz w:val="22"/>
          <w:szCs w:val="22"/>
        </w:rPr>
        <w:t xml:space="preserve"> </w:t>
      </w:r>
      <w:r w:rsidRPr="007946C0">
        <w:rPr>
          <w:rFonts w:asciiTheme="minorHAnsi" w:hAnsiTheme="minorHAnsi" w:cstheme="minorHAnsi"/>
          <w:sz w:val="22"/>
          <w:szCs w:val="22"/>
        </w:rPr>
        <w:t>significant</w:t>
      </w:r>
      <w:r w:rsidRPr="007946C0">
        <w:rPr>
          <w:rFonts w:asciiTheme="minorHAnsi" w:hAnsiTheme="minorHAnsi" w:cstheme="minorHAnsi"/>
          <w:sz w:val="22"/>
          <w:szCs w:val="22"/>
        </w:rPr>
        <w:t xml:space="preserve"> </w:t>
      </w:r>
      <w:r w:rsidR="00367B7D">
        <w:rPr>
          <w:rFonts w:asciiTheme="minorHAnsi" w:hAnsiTheme="minorHAnsi" w:cstheme="minorHAnsi"/>
          <w:sz w:val="22"/>
          <w:szCs w:val="22"/>
        </w:rPr>
        <w:t xml:space="preserve">role in </w:t>
      </w:r>
      <w:proofErr w:type="gramStart"/>
      <w:r w:rsidRPr="007946C0">
        <w:rPr>
          <w:rFonts w:asciiTheme="minorHAnsi" w:hAnsiTheme="minorHAnsi" w:cstheme="minorHAnsi"/>
          <w:sz w:val="22"/>
          <w:szCs w:val="22"/>
        </w:rPr>
        <w:t>accelerating</w:t>
      </w:r>
      <w:proofErr w:type="gramEnd"/>
      <w:r w:rsidRPr="007946C0">
        <w:rPr>
          <w:rFonts w:asciiTheme="minorHAnsi" w:hAnsiTheme="minorHAnsi" w:cstheme="minorHAnsi"/>
          <w:sz w:val="22"/>
          <w:szCs w:val="22"/>
        </w:rPr>
        <w:t xml:space="preserve"> the development of superior hybrids.</w:t>
      </w:r>
    </w:p>
    <w:p w14:paraId="6BC04985" w14:textId="10FF7E27" w:rsidR="001139E6" w:rsidRDefault="00C41504" w:rsidP="001139E6">
      <w:pPr>
        <w:pStyle w:val="NormalWeb"/>
        <w:jc w:val="both"/>
        <w:rPr>
          <w:rFonts w:asciiTheme="minorHAnsi" w:hAnsiTheme="minorHAnsi" w:cstheme="minorHAnsi"/>
          <w:sz w:val="22"/>
          <w:szCs w:val="22"/>
        </w:rPr>
      </w:pPr>
      <w:r w:rsidRPr="00234ADD">
        <w:rPr>
          <w:rFonts w:asciiTheme="minorHAnsi" w:hAnsiTheme="minorHAnsi" w:cstheme="minorHAnsi"/>
          <w:sz w:val="22"/>
          <w:szCs w:val="22"/>
        </w:rPr>
        <w:t>The Aegis Graham Bell Awa</w:t>
      </w:r>
      <w:r w:rsidRPr="00234ADD">
        <w:rPr>
          <w:rFonts w:asciiTheme="minorHAnsi" w:hAnsiTheme="minorHAnsi" w:cstheme="minorHAnsi"/>
          <w:sz w:val="22"/>
          <w:szCs w:val="22"/>
        </w:rPr>
        <w:t>rd was presented by</w:t>
      </w:r>
      <w:r>
        <w:rPr>
          <w:rFonts w:asciiTheme="minorHAnsi" w:hAnsiTheme="minorHAnsi" w:cstheme="minorHAnsi"/>
          <w:sz w:val="22"/>
          <w:szCs w:val="22"/>
        </w:rPr>
        <w:t xml:space="preserve"> </w:t>
      </w:r>
      <w:r w:rsidRPr="00023BB6">
        <w:rPr>
          <w:rFonts w:asciiTheme="minorHAnsi" w:hAnsiTheme="minorHAnsi" w:cstheme="minorHAnsi"/>
          <w:b/>
          <w:sz w:val="22"/>
          <w:szCs w:val="22"/>
        </w:rPr>
        <w:t>Shri Jayant Chaudhary, the Honourable Union Minister of State (Independent Charge) for Skill Development and Entrepreneurship and the Minister of State in the Education Department.</w:t>
      </w:r>
      <w:r w:rsidRPr="00234ADD">
        <w:rPr>
          <w:rFonts w:asciiTheme="minorHAnsi" w:hAnsiTheme="minorHAnsi" w:cstheme="minorHAnsi"/>
          <w:sz w:val="22"/>
          <w:szCs w:val="22"/>
        </w:rPr>
        <w:t xml:space="preserve"> </w:t>
      </w:r>
    </w:p>
    <w:p w14:paraId="4AD16E20" w14:textId="2D5D4A85" w:rsidR="00F522AA" w:rsidRPr="00F522AA" w:rsidRDefault="00C41504" w:rsidP="001139E6">
      <w:pPr>
        <w:pStyle w:val="NormalWeb"/>
        <w:jc w:val="both"/>
        <w:rPr>
          <w:rFonts w:asciiTheme="minorHAnsi" w:hAnsiTheme="minorHAnsi" w:cstheme="minorHAnsi"/>
          <w:sz w:val="22"/>
          <w:szCs w:val="22"/>
        </w:rPr>
      </w:pPr>
      <w:r w:rsidRPr="00F522AA">
        <w:rPr>
          <w:rFonts w:asciiTheme="minorHAnsi" w:hAnsiTheme="minorHAnsi" w:cstheme="minorHAnsi"/>
          <w:sz w:val="22"/>
          <w:szCs w:val="22"/>
        </w:rPr>
        <w:t>The Aegis Graham Bell Awards, established in 2010 by the Aegis Schoo</w:t>
      </w:r>
      <w:r w:rsidRPr="00F522AA">
        <w:rPr>
          <w:rFonts w:asciiTheme="minorHAnsi" w:hAnsiTheme="minorHAnsi" w:cstheme="minorHAnsi"/>
          <w:sz w:val="22"/>
          <w:szCs w:val="22"/>
        </w:rPr>
        <w:t>l of Data Science, Cyber Security, and Telecommunication, hono</w:t>
      </w:r>
      <w:r w:rsidR="00234ADD">
        <w:rPr>
          <w:rFonts w:asciiTheme="minorHAnsi" w:hAnsiTheme="minorHAnsi" w:cstheme="minorHAnsi"/>
          <w:sz w:val="22"/>
          <w:szCs w:val="22"/>
        </w:rPr>
        <w:t>u</w:t>
      </w:r>
      <w:r w:rsidRPr="00F522AA">
        <w:rPr>
          <w:rFonts w:asciiTheme="minorHAnsi" w:hAnsiTheme="minorHAnsi" w:cstheme="minorHAnsi"/>
          <w:sz w:val="22"/>
          <w:szCs w:val="22"/>
        </w:rPr>
        <w:t xml:space="preserve">r the legacy of Alexander Graham Bell by promoting innovation and recognizing outstanding contributions </w:t>
      </w:r>
      <w:r w:rsidR="001D6680">
        <w:rPr>
          <w:rFonts w:asciiTheme="minorHAnsi" w:hAnsiTheme="minorHAnsi" w:cstheme="minorHAnsi"/>
          <w:sz w:val="22"/>
          <w:szCs w:val="22"/>
        </w:rPr>
        <w:t>by the innovators</w:t>
      </w:r>
      <w:r w:rsidRPr="00F522AA">
        <w:rPr>
          <w:rFonts w:asciiTheme="minorHAnsi" w:hAnsiTheme="minorHAnsi" w:cstheme="minorHAnsi"/>
          <w:sz w:val="22"/>
          <w:szCs w:val="22"/>
        </w:rPr>
        <w:t xml:space="preserve">. </w:t>
      </w:r>
    </w:p>
    <w:p w14:paraId="5F7A905F" w14:textId="77777777" w:rsidR="00B13438" w:rsidRPr="00511594" w:rsidRDefault="00C41504" w:rsidP="001139E6">
      <w:pPr>
        <w:pStyle w:val="NormalWeb"/>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7C01890A" w14:textId="77777777" w:rsidR="001139E6" w:rsidRPr="001139E6" w:rsidRDefault="00C41504" w:rsidP="001139E6">
      <w:pPr>
        <w:spacing w:line="207" w:lineRule="exact"/>
        <w:jc w:val="both"/>
        <w:rPr>
          <w:rFonts w:asciiTheme="minorHAnsi" w:hAnsiTheme="minorHAnsi"/>
          <w:b/>
          <w:sz w:val="18"/>
        </w:rPr>
      </w:pP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cstheme="minorHAnsi"/>
        </w:rPr>
        <w:softHyphen/>
      </w:r>
      <w:r w:rsidRPr="001139E6">
        <w:rPr>
          <w:rFonts w:asciiTheme="minorHAnsi" w:hAnsiTheme="minorHAnsi"/>
          <w:b/>
          <w:sz w:val="18"/>
        </w:rPr>
        <w:t>About</w:t>
      </w:r>
      <w:r w:rsidRPr="001139E6">
        <w:rPr>
          <w:rFonts w:asciiTheme="minorHAnsi" w:hAnsiTheme="minorHAnsi"/>
          <w:b/>
          <w:spacing w:val="-9"/>
          <w:sz w:val="18"/>
        </w:rPr>
        <w:t xml:space="preserve"> </w:t>
      </w:r>
      <w:r w:rsidRPr="001139E6">
        <w:rPr>
          <w:rFonts w:asciiTheme="minorHAnsi" w:hAnsiTheme="minorHAnsi"/>
          <w:b/>
          <w:sz w:val="18"/>
        </w:rPr>
        <w:t>Rallis</w:t>
      </w:r>
      <w:r w:rsidRPr="001139E6">
        <w:rPr>
          <w:rFonts w:asciiTheme="minorHAnsi" w:hAnsiTheme="minorHAnsi"/>
          <w:b/>
          <w:spacing w:val="-8"/>
          <w:sz w:val="18"/>
        </w:rPr>
        <w:t xml:space="preserve"> </w:t>
      </w:r>
      <w:r w:rsidRPr="001139E6">
        <w:rPr>
          <w:rFonts w:asciiTheme="minorHAnsi" w:hAnsiTheme="minorHAnsi"/>
          <w:b/>
          <w:spacing w:val="-2"/>
          <w:sz w:val="18"/>
        </w:rPr>
        <w:t>India:</w:t>
      </w:r>
    </w:p>
    <w:p w14:paraId="61F3407D" w14:textId="77777777" w:rsidR="001139E6" w:rsidRPr="001139E6" w:rsidRDefault="00C41504" w:rsidP="001139E6">
      <w:pPr>
        <w:pStyle w:val="BodyText"/>
        <w:jc w:val="both"/>
        <w:rPr>
          <w:rFonts w:asciiTheme="minorHAnsi" w:hAnsiTheme="minorHAnsi"/>
          <w:sz w:val="20"/>
        </w:rPr>
      </w:pPr>
      <w:r w:rsidRPr="001139E6">
        <w:rPr>
          <w:rFonts w:asciiTheme="minorHAnsi" w:hAnsiTheme="minorHAnsi"/>
          <w:sz w:val="18"/>
        </w:rPr>
        <w:t>Rallis India Limited is a subsidiary of Tata Chemicals Limited and a part of over US$ 165 billion Tata Group. It is one of India’s leading agro sciences companies, with more than 75 years of experience in servicing rural markets with the most comprehensive</w:t>
      </w:r>
      <w:r w:rsidRPr="001139E6">
        <w:rPr>
          <w:rFonts w:asciiTheme="minorHAnsi" w:hAnsiTheme="minorHAnsi"/>
          <w:sz w:val="18"/>
        </w:rPr>
        <w:t xml:space="preserve"> portfolio of products/solutions for Indian farmers. Rallis is known for its deep understanding of Indian agriculture, sustained contact with farmers, quality agrochemicals, branding and marketing expertise along with its strong product portfolio in seeds </w:t>
      </w:r>
      <w:r w:rsidRPr="001139E6">
        <w:rPr>
          <w:rFonts w:asciiTheme="minorHAnsi" w:hAnsiTheme="minorHAnsi"/>
          <w:sz w:val="18"/>
        </w:rPr>
        <w:t>and crop care which is available through a vast distribution network of 7,000 dealers and over 1,00,000 retailers across India. Rallis has marketing alliances with several multinational agrochemical companies. Rallis is also known for its manufacturing cap</w:t>
      </w:r>
      <w:r w:rsidRPr="001139E6">
        <w:rPr>
          <w:rFonts w:asciiTheme="minorHAnsi" w:hAnsiTheme="minorHAnsi"/>
          <w:sz w:val="18"/>
        </w:rPr>
        <w:t>abilities and ability to develop new processes and formulations, hence is considered as a preferred partner for contract manufacturing by leading global corporations.</w:t>
      </w:r>
    </w:p>
    <w:p w14:paraId="4BFDDEFD" w14:textId="77777777" w:rsidR="001139E6" w:rsidRPr="001139E6" w:rsidRDefault="001139E6" w:rsidP="001139E6">
      <w:pPr>
        <w:pStyle w:val="BodyText"/>
        <w:rPr>
          <w:rFonts w:asciiTheme="minorHAnsi" w:hAnsiTheme="minorHAnsi"/>
          <w:sz w:val="20"/>
        </w:rPr>
      </w:pPr>
    </w:p>
    <w:p w14:paraId="6560791C" w14:textId="77777777" w:rsidR="001139E6" w:rsidRPr="001139E6" w:rsidRDefault="00C41504" w:rsidP="001139E6">
      <w:pPr>
        <w:spacing w:before="1" w:after="0"/>
        <w:jc w:val="both"/>
        <w:rPr>
          <w:rFonts w:asciiTheme="minorHAnsi" w:hAnsiTheme="minorHAnsi"/>
          <w:sz w:val="20"/>
        </w:rPr>
      </w:pPr>
      <w:r w:rsidRPr="001139E6">
        <w:rPr>
          <w:rFonts w:asciiTheme="minorHAnsi" w:hAnsiTheme="minorHAnsi"/>
          <w:b/>
          <w:color w:val="006EC0"/>
          <w:spacing w:val="-2"/>
          <w:sz w:val="20"/>
        </w:rPr>
        <w:t>Website</w:t>
      </w:r>
      <w:r w:rsidRPr="001139E6">
        <w:rPr>
          <w:rFonts w:asciiTheme="minorHAnsi" w:hAnsiTheme="minorHAnsi"/>
          <w:spacing w:val="-2"/>
          <w:sz w:val="20"/>
        </w:rPr>
        <w:t>:</w:t>
      </w:r>
      <w:r w:rsidRPr="001139E6">
        <w:rPr>
          <w:rFonts w:asciiTheme="minorHAnsi" w:hAnsiTheme="minorHAnsi"/>
          <w:spacing w:val="-1"/>
          <w:sz w:val="20"/>
        </w:rPr>
        <w:t xml:space="preserve"> </w:t>
      </w:r>
      <w:hyperlink r:id="rId10" w:history="1">
        <w:r w:rsidRPr="001139E6">
          <w:rPr>
            <w:rFonts w:asciiTheme="minorHAnsi" w:hAnsiTheme="minorHAnsi"/>
            <w:color w:val="0000FF"/>
            <w:spacing w:val="-2"/>
            <w:sz w:val="20"/>
            <w:u w:val="single" w:color="0000FF"/>
          </w:rPr>
          <w:t>www.rallis.com</w:t>
        </w:r>
      </w:hyperlink>
    </w:p>
    <w:p w14:paraId="411301E9" w14:textId="77777777" w:rsidR="001139E6" w:rsidRPr="001139E6" w:rsidRDefault="001139E6" w:rsidP="001139E6">
      <w:pPr>
        <w:pStyle w:val="BodyText"/>
        <w:spacing w:before="52"/>
        <w:rPr>
          <w:rFonts w:asciiTheme="minorHAnsi" w:hAnsiTheme="minorHAnsi"/>
          <w:sz w:val="20"/>
        </w:rPr>
      </w:pPr>
    </w:p>
    <w:p w14:paraId="113D2037" w14:textId="77777777" w:rsidR="001139E6" w:rsidRPr="001139E6" w:rsidRDefault="00C41504" w:rsidP="001139E6">
      <w:pPr>
        <w:ind w:right="218"/>
        <w:jc w:val="both"/>
        <w:rPr>
          <w:rFonts w:asciiTheme="minorHAnsi" w:hAnsiTheme="minorHAnsi"/>
          <w:sz w:val="20"/>
        </w:rPr>
      </w:pPr>
      <w:r w:rsidRPr="001139E6">
        <w:rPr>
          <w:rFonts w:asciiTheme="minorHAnsi" w:hAnsiTheme="minorHAnsi"/>
          <w:b/>
          <w:color w:val="006EC0"/>
          <w:sz w:val="20"/>
        </w:rPr>
        <w:t>Follow</w:t>
      </w:r>
      <w:r w:rsidRPr="001139E6">
        <w:rPr>
          <w:rFonts w:asciiTheme="minorHAnsi" w:hAnsiTheme="minorHAnsi"/>
          <w:b/>
          <w:color w:val="006EC0"/>
          <w:spacing w:val="-6"/>
          <w:sz w:val="20"/>
        </w:rPr>
        <w:t xml:space="preserve"> </w:t>
      </w:r>
      <w:r w:rsidRPr="001139E6">
        <w:rPr>
          <w:rFonts w:asciiTheme="minorHAnsi" w:hAnsiTheme="minorHAnsi"/>
          <w:b/>
          <w:color w:val="006EC0"/>
          <w:sz w:val="20"/>
        </w:rPr>
        <w:t>us</w:t>
      </w:r>
      <w:r w:rsidRPr="001139E6">
        <w:rPr>
          <w:rFonts w:asciiTheme="minorHAnsi" w:hAnsiTheme="minorHAnsi"/>
          <w:b/>
          <w:color w:val="006EC0"/>
          <w:spacing w:val="-11"/>
          <w:sz w:val="20"/>
        </w:rPr>
        <w:t xml:space="preserve"> </w:t>
      </w:r>
      <w:r w:rsidRPr="001139E6">
        <w:rPr>
          <w:rFonts w:asciiTheme="minorHAnsi" w:hAnsiTheme="minorHAnsi"/>
          <w:b/>
          <w:color w:val="006EC0"/>
          <w:sz w:val="20"/>
        </w:rPr>
        <w:t>on:</w:t>
      </w:r>
      <w:r w:rsidRPr="001139E6">
        <w:rPr>
          <w:rFonts w:asciiTheme="minorHAnsi" w:hAnsiTheme="minorHAnsi"/>
          <w:b/>
          <w:color w:val="006EC0"/>
          <w:spacing w:val="-11"/>
          <w:sz w:val="20"/>
        </w:rPr>
        <w:t xml:space="preserve"> </w:t>
      </w:r>
      <w:r w:rsidRPr="001139E6">
        <w:rPr>
          <w:rFonts w:asciiTheme="minorHAnsi" w:hAnsiTheme="minorHAnsi"/>
          <w:b/>
          <w:noProof/>
          <w:color w:val="006EC0"/>
          <w:spacing w:val="-6"/>
          <w:position w:val="-3"/>
          <w:sz w:val="20"/>
        </w:rPr>
        <w:drawing>
          <wp:inline distT="0" distB="0" distL="0" distR="0" wp14:anchorId="1B06EF93" wp14:editId="7421972B">
            <wp:extent cx="285750" cy="327659"/>
            <wp:effectExtent l="0" t="0" r="0" b="0"/>
            <wp:docPr id="51" name="Image 51" descr="A blue and white logo  Description automatically generated"/>
            <wp:cNvGraphicFramePr/>
            <a:graphic xmlns:a="http://schemas.openxmlformats.org/drawingml/2006/main">
              <a:graphicData uri="http://schemas.openxmlformats.org/drawingml/2006/picture">
                <pic:pic xmlns:pic="http://schemas.openxmlformats.org/drawingml/2006/picture">
                  <pic:nvPicPr>
                    <pic:cNvPr id="1597433909" name="Image 51" descr="A blue and white logo  Description automatically generated"/>
                    <pic:cNvPicPr/>
                  </pic:nvPicPr>
                  <pic:blipFill>
                    <a:blip r:embed="rId11" cstate="print"/>
                    <a:stretch>
                      <a:fillRect/>
                    </a:stretch>
                  </pic:blipFill>
                  <pic:spPr>
                    <a:xfrm>
                      <a:off x="0" y="0"/>
                      <a:ext cx="285750" cy="327659"/>
                    </a:xfrm>
                    <a:prstGeom prst="rect">
                      <a:avLst/>
                    </a:prstGeom>
                  </pic:spPr>
                </pic:pic>
              </a:graphicData>
            </a:graphic>
          </wp:inline>
        </w:drawing>
      </w:r>
      <w:r w:rsidRPr="001139E6">
        <w:rPr>
          <w:rFonts w:asciiTheme="minorHAnsi" w:hAnsiTheme="minorHAnsi"/>
          <w:color w:val="006EC0"/>
          <w:spacing w:val="35"/>
          <w:sz w:val="20"/>
        </w:rPr>
        <w:t xml:space="preserve"> </w:t>
      </w:r>
      <w:r w:rsidRPr="001139E6">
        <w:rPr>
          <w:rFonts w:asciiTheme="minorHAnsi" w:hAnsiTheme="minorHAnsi"/>
          <w:sz w:val="20"/>
        </w:rPr>
        <w:t>Rallis</w:t>
      </w:r>
      <w:r w:rsidRPr="001139E6">
        <w:rPr>
          <w:rFonts w:asciiTheme="minorHAnsi" w:hAnsiTheme="minorHAnsi"/>
          <w:spacing w:val="-6"/>
          <w:sz w:val="20"/>
        </w:rPr>
        <w:t xml:space="preserve"> </w:t>
      </w:r>
      <w:r w:rsidRPr="001139E6">
        <w:rPr>
          <w:rFonts w:asciiTheme="minorHAnsi" w:hAnsiTheme="minorHAnsi"/>
          <w:sz w:val="20"/>
        </w:rPr>
        <w:t>India</w:t>
      </w:r>
      <w:r w:rsidRPr="001139E6">
        <w:rPr>
          <w:rFonts w:asciiTheme="minorHAnsi" w:hAnsiTheme="minorHAnsi"/>
          <w:spacing w:val="-6"/>
          <w:sz w:val="20"/>
        </w:rPr>
        <w:t xml:space="preserve"> </w:t>
      </w:r>
      <w:r w:rsidRPr="001139E6">
        <w:rPr>
          <w:rFonts w:asciiTheme="minorHAnsi" w:hAnsiTheme="minorHAnsi"/>
          <w:sz w:val="20"/>
        </w:rPr>
        <w:t>Limited</w:t>
      </w:r>
      <w:r w:rsidRPr="001139E6">
        <w:rPr>
          <w:rFonts w:asciiTheme="minorHAnsi" w:hAnsiTheme="minorHAnsi"/>
          <w:spacing w:val="-6"/>
          <w:sz w:val="20"/>
        </w:rPr>
        <w:t xml:space="preserve"> </w:t>
      </w:r>
      <w:r w:rsidRPr="001139E6">
        <w:rPr>
          <w:rFonts w:asciiTheme="minorHAnsi" w:hAnsiTheme="minorHAnsi"/>
          <w:color w:val="006EC0"/>
          <w:sz w:val="20"/>
        </w:rPr>
        <w:t>|</w:t>
      </w:r>
      <w:r w:rsidRPr="001139E6">
        <w:rPr>
          <w:rFonts w:asciiTheme="minorHAnsi" w:hAnsiTheme="minorHAnsi"/>
          <w:color w:val="006EC0"/>
          <w:spacing w:val="40"/>
          <w:sz w:val="20"/>
        </w:rPr>
        <w:t xml:space="preserve"> </w:t>
      </w:r>
      <w:r w:rsidRPr="001139E6">
        <w:rPr>
          <w:rFonts w:asciiTheme="minorHAnsi" w:hAnsiTheme="minorHAnsi"/>
          <w:noProof/>
          <w:color w:val="006EC0"/>
          <w:spacing w:val="-27"/>
          <w:position w:val="-3"/>
          <w:sz w:val="20"/>
        </w:rPr>
        <w:drawing>
          <wp:inline distT="0" distB="0" distL="0" distR="0" wp14:anchorId="47B13260" wp14:editId="73E65A20">
            <wp:extent cx="285114" cy="327367"/>
            <wp:effectExtent l="0" t="0" r="0" b="0"/>
            <wp:docPr id="52" name="Image 52" descr="A logo of a camera  Description automatically generated"/>
            <wp:cNvGraphicFramePr/>
            <a:graphic xmlns:a="http://schemas.openxmlformats.org/drawingml/2006/main">
              <a:graphicData uri="http://schemas.openxmlformats.org/drawingml/2006/picture">
                <pic:pic xmlns:pic="http://schemas.openxmlformats.org/drawingml/2006/picture">
                  <pic:nvPicPr>
                    <pic:cNvPr id="858329174" name="Image 52" descr="A logo of a camera  Description automatically generated"/>
                    <pic:cNvPicPr/>
                  </pic:nvPicPr>
                  <pic:blipFill>
                    <a:blip r:embed="rId12" cstate="print"/>
                    <a:stretch>
                      <a:fillRect/>
                    </a:stretch>
                  </pic:blipFill>
                  <pic:spPr>
                    <a:xfrm>
                      <a:off x="0" y="0"/>
                      <a:ext cx="285114" cy="327367"/>
                    </a:xfrm>
                    <a:prstGeom prst="rect">
                      <a:avLst/>
                    </a:prstGeom>
                  </pic:spPr>
                </pic:pic>
              </a:graphicData>
            </a:graphic>
          </wp:inline>
        </w:drawing>
      </w:r>
      <w:r w:rsidRPr="001139E6">
        <w:rPr>
          <w:rFonts w:asciiTheme="minorHAnsi" w:hAnsiTheme="minorHAnsi"/>
          <w:color w:val="006EC0"/>
          <w:spacing w:val="40"/>
          <w:sz w:val="20"/>
        </w:rPr>
        <w:t xml:space="preserve"> </w:t>
      </w:r>
      <w:proofErr w:type="spellStart"/>
      <w:r w:rsidRPr="001139E6">
        <w:rPr>
          <w:rFonts w:asciiTheme="minorHAnsi" w:hAnsiTheme="minorHAnsi"/>
          <w:sz w:val="20"/>
        </w:rPr>
        <w:t>rallis.india.ltd</w:t>
      </w:r>
      <w:proofErr w:type="spellEnd"/>
      <w:r w:rsidRPr="001139E6">
        <w:rPr>
          <w:rFonts w:asciiTheme="minorHAnsi" w:hAnsiTheme="minorHAnsi"/>
          <w:spacing w:val="-3"/>
          <w:sz w:val="20"/>
        </w:rPr>
        <w:t xml:space="preserve"> </w:t>
      </w:r>
      <w:r w:rsidRPr="001139E6">
        <w:rPr>
          <w:rFonts w:asciiTheme="minorHAnsi" w:hAnsiTheme="minorHAnsi"/>
          <w:color w:val="006EC0"/>
          <w:sz w:val="20"/>
        </w:rPr>
        <w:t>|</w:t>
      </w:r>
      <w:r w:rsidRPr="001139E6">
        <w:rPr>
          <w:rFonts w:asciiTheme="minorHAnsi" w:hAnsiTheme="minorHAnsi"/>
          <w:color w:val="006EC0"/>
          <w:spacing w:val="25"/>
          <w:sz w:val="20"/>
        </w:rPr>
        <w:t xml:space="preserve"> </w:t>
      </w:r>
      <w:r w:rsidRPr="001139E6">
        <w:rPr>
          <w:rFonts w:asciiTheme="minorHAnsi" w:hAnsiTheme="minorHAnsi"/>
          <w:noProof/>
          <w:color w:val="006EC0"/>
          <w:spacing w:val="-21"/>
          <w:position w:val="-3"/>
          <w:sz w:val="20"/>
        </w:rPr>
        <w:drawing>
          <wp:inline distT="0" distB="0" distL="0" distR="0" wp14:anchorId="671C61E1" wp14:editId="46E3D013">
            <wp:extent cx="352425" cy="327558"/>
            <wp:effectExtent l="0" t="0" r="0" b="0"/>
            <wp:docPr id="53" name="Image 53" descr="A red play button with a white arrow  Description automatically generated"/>
            <wp:cNvGraphicFramePr/>
            <a:graphic xmlns:a="http://schemas.openxmlformats.org/drawingml/2006/main">
              <a:graphicData uri="http://schemas.openxmlformats.org/drawingml/2006/picture">
                <pic:pic xmlns:pic="http://schemas.openxmlformats.org/drawingml/2006/picture">
                  <pic:nvPicPr>
                    <pic:cNvPr id="1948025749" name="Image 53" descr="A red play button with a white arrow  Description automatically generated"/>
                    <pic:cNvPicPr/>
                  </pic:nvPicPr>
                  <pic:blipFill>
                    <a:blip r:embed="rId13" cstate="print"/>
                    <a:stretch>
                      <a:fillRect/>
                    </a:stretch>
                  </pic:blipFill>
                  <pic:spPr>
                    <a:xfrm>
                      <a:off x="0" y="0"/>
                      <a:ext cx="352425" cy="327558"/>
                    </a:xfrm>
                    <a:prstGeom prst="rect">
                      <a:avLst/>
                    </a:prstGeom>
                  </pic:spPr>
                </pic:pic>
              </a:graphicData>
            </a:graphic>
          </wp:inline>
        </w:drawing>
      </w:r>
      <w:r w:rsidRPr="001139E6">
        <w:rPr>
          <w:rFonts w:asciiTheme="minorHAnsi" w:hAnsiTheme="minorHAnsi"/>
          <w:color w:val="006EC0"/>
          <w:spacing w:val="13"/>
          <w:sz w:val="20"/>
        </w:rPr>
        <w:t xml:space="preserve"> </w:t>
      </w:r>
      <w:r w:rsidRPr="001139E6">
        <w:rPr>
          <w:rFonts w:asciiTheme="minorHAnsi" w:hAnsiTheme="minorHAnsi"/>
          <w:sz w:val="20"/>
        </w:rPr>
        <w:t>Rallis</w:t>
      </w:r>
      <w:r w:rsidRPr="001139E6">
        <w:rPr>
          <w:rFonts w:asciiTheme="minorHAnsi" w:hAnsiTheme="minorHAnsi"/>
          <w:spacing w:val="-7"/>
          <w:sz w:val="20"/>
        </w:rPr>
        <w:t xml:space="preserve"> </w:t>
      </w:r>
      <w:r w:rsidRPr="001139E6">
        <w:rPr>
          <w:rFonts w:asciiTheme="minorHAnsi" w:hAnsiTheme="minorHAnsi"/>
          <w:sz w:val="20"/>
        </w:rPr>
        <w:t>India</w:t>
      </w:r>
      <w:r w:rsidRPr="001139E6">
        <w:rPr>
          <w:rFonts w:asciiTheme="minorHAnsi" w:hAnsiTheme="minorHAnsi"/>
          <w:spacing w:val="-9"/>
          <w:sz w:val="20"/>
        </w:rPr>
        <w:t xml:space="preserve"> </w:t>
      </w:r>
      <w:r w:rsidRPr="001139E6">
        <w:rPr>
          <w:rFonts w:asciiTheme="minorHAnsi" w:hAnsiTheme="minorHAnsi"/>
          <w:sz w:val="20"/>
        </w:rPr>
        <w:t>Ltd</w:t>
      </w:r>
      <w:r w:rsidRPr="001139E6">
        <w:rPr>
          <w:rFonts w:asciiTheme="minorHAnsi" w:hAnsiTheme="minorHAnsi"/>
          <w:spacing w:val="-8"/>
          <w:sz w:val="20"/>
        </w:rPr>
        <w:t xml:space="preserve"> </w:t>
      </w:r>
      <w:r w:rsidRPr="001139E6">
        <w:rPr>
          <w:rFonts w:asciiTheme="minorHAnsi" w:hAnsiTheme="minorHAnsi"/>
          <w:sz w:val="20"/>
        </w:rPr>
        <w:t>|</w:t>
      </w:r>
      <w:r w:rsidRPr="001139E6">
        <w:rPr>
          <w:rFonts w:asciiTheme="minorHAnsi" w:hAnsiTheme="minorHAnsi"/>
          <w:spacing w:val="-11"/>
          <w:sz w:val="20"/>
        </w:rPr>
        <w:t xml:space="preserve"> </w:t>
      </w:r>
      <w:r w:rsidRPr="001139E6">
        <w:rPr>
          <w:rFonts w:asciiTheme="minorHAnsi" w:hAnsiTheme="minorHAnsi"/>
          <w:noProof/>
          <w:spacing w:val="-6"/>
          <w:sz w:val="20"/>
        </w:rPr>
        <w:drawing>
          <wp:inline distT="0" distB="0" distL="0" distR="0" wp14:anchorId="2CB252DA" wp14:editId="502148E4">
            <wp:extent cx="311708" cy="293370"/>
            <wp:effectExtent l="0" t="0" r="0" b="0"/>
            <wp:docPr id="54" name="Image 54" descr="A blue and white logo  Description automatically generated"/>
            <wp:cNvGraphicFramePr/>
            <a:graphic xmlns:a="http://schemas.openxmlformats.org/drawingml/2006/main">
              <a:graphicData uri="http://schemas.openxmlformats.org/drawingml/2006/picture">
                <pic:pic xmlns:pic="http://schemas.openxmlformats.org/drawingml/2006/picture">
                  <pic:nvPicPr>
                    <pic:cNvPr id="790580477" name="Image 54" descr="A blue and white logo  Description automatically generated"/>
                    <pic:cNvPicPr/>
                  </pic:nvPicPr>
                  <pic:blipFill>
                    <a:blip r:embed="rId14" cstate="print"/>
                    <a:stretch>
                      <a:fillRect/>
                    </a:stretch>
                  </pic:blipFill>
                  <pic:spPr>
                    <a:xfrm>
                      <a:off x="0" y="0"/>
                      <a:ext cx="311708" cy="293370"/>
                    </a:xfrm>
                    <a:prstGeom prst="rect">
                      <a:avLst/>
                    </a:prstGeom>
                  </pic:spPr>
                </pic:pic>
              </a:graphicData>
            </a:graphic>
          </wp:inline>
        </w:drawing>
      </w:r>
      <w:r w:rsidRPr="001139E6">
        <w:rPr>
          <w:rFonts w:asciiTheme="minorHAnsi" w:hAnsiTheme="minorHAnsi"/>
          <w:spacing w:val="-6"/>
          <w:sz w:val="20"/>
        </w:rPr>
        <w:t xml:space="preserve"> </w:t>
      </w:r>
      <w:r w:rsidRPr="001139E6">
        <w:rPr>
          <w:rFonts w:asciiTheme="minorHAnsi" w:hAnsiTheme="minorHAnsi"/>
          <w:sz w:val="20"/>
        </w:rPr>
        <w:t>Rallis</w:t>
      </w:r>
      <w:r w:rsidRPr="001139E6">
        <w:rPr>
          <w:rFonts w:asciiTheme="minorHAnsi" w:hAnsiTheme="minorHAnsi"/>
          <w:spacing w:val="-7"/>
          <w:sz w:val="20"/>
        </w:rPr>
        <w:t xml:space="preserve"> </w:t>
      </w:r>
      <w:r w:rsidRPr="001139E6">
        <w:rPr>
          <w:rFonts w:asciiTheme="minorHAnsi" w:hAnsiTheme="minorHAnsi"/>
          <w:sz w:val="20"/>
        </w:rPr>
        <w:t xml:space="preserve">India </w:t>
      </w:r>
      <w:r w:rsidRPr="001139E6">
        <w:rPr>
          <w:rFonts w:asciiTheme="minorHAnsi" w:hAnsiTheme="minorHAnsi"/>
          <w:spacing w:val="-4"/>
          <w:sz w:val="20"/>
        </w:rPr>
        <w:t>Ltd</w:t>
      </w:r>
    </w:p>
    <w:p w14:paraId="710985EA" w14:textId="77777777" w:rsidR="00F326F4" w:rsidRPr="001139E6" w:rsidRDefault="00C41504" w:rsidP="00852CEB">
      <w:pPr>
        <w:jc w:val="both"/>
        <w:rPr>
          <w:rFonts w:asciiTheme="minorHAnsi" w:hAnsiTheme="minorHAnsi" w:cstheme="minorHAnsi"/>
          <w:b/>
          <w:sz w:val="18"/>
          <w:szCs w:val="20"/>
        </w:rPr>
      </w:pPr>
      <w:r w:rsidRPr="001139E6">
        <w:rPr>
          <w:rFonts w:asciiTheme="minorHAnsi" w:hAnsiTheme="minorHAnsi" w:cstheme="minorHAnsi"/>
          <w:b/>
          <w:sz w:val="18"/>
          <w:szCs w:val="20"/>
        </w:rPr>
        <w:t>About Tata Chemicals Ltd.</w:t>
      </w:r>
    </w:p>
    <w:p w14:paraId="15635B18" w14:textId="77777777" w:rsidR="00F326F4" w:rsidRPr="001139E6" w:rsidRDefault="00C41504" w:rsidP="00F326F4">
      <w:pPr>
        <w:shd w:val="clear" w:color="auto" w:fill="FFFFFF"/>
        <w:jc w:val="both"/>
        <w:rPr>
          <w:rFonts w:asciiTheme="minorHAnsi" w:hAnsiTheme="minorHAnsi" w:cstheme="minorHAnsi"/>
          <w:sz w:val="18"/>
          <w:szCs w:val="20"/>
          <w:lang w:val="en-GB"/>
        </w:rPr>
      </w:pPr>
      <w:r w:rsidRPr="001139E6">
        <w:rPr>
          <w:rFonts w:asciiTheme="minorHAnsi" w:hAnsiTheme="minorHAnsi" w:cstheme="minorHAnsi"/>
          <w:sz w:val="18"/>
          <w:szCs w:val="20"/>
          <w:lang w:val="en-GB"/>
        </w:rPr>
        <w:lastRenderedPageBreak/>
        <w:t xml:space="preserve">A part of over US$ 165 billion Tata Group, Tata Chemicals Limited, is a leading supplier of choice to Glass, Detergent, Industrial and Chemical sectors. The company has a strong position in </w:t>
      </w:r>
      <w:r w:rsidRPr="001139E6">
        <w:rPr>
          <w:rFonts w:asciiTheme="minorHAnsi" w:hAnsiTheme="minorHAnsi" w:cstheme="minorHAnsi"/>
          <w:sz w:val="18"/>
          <w:szCs w:val="20"/>
          <w:lang w:val="en-GB"/>
        </w:rPr>
        <w:t>the crop protection business through its subsidiary company, Rallis India Limited. Tata Chemicals has world class R&amp;D facilities in Pune and Bangalore.</w:t>
      </w:r>
    </w:p>
    <w:p w14:paraId="1FAA6F94" w14:textId="77777777" w:rsidR="00F326F4" w:rsidRPr="001139E6" w:rsidRDefault="00C41504" w:rsidP="00F326F4">
      <w:pPr>
        <w:jc w:val="both"/>
        <w:rPr>
          <w:rFonts w:asciiTheme="minorHAnsi" w:hAnsiTheme="minorHAnsi" w:cstheme="minorHAnsi"/>
          <w:color w:val="0563C1" w:themeColor="hyperlink"/>
          <w:sz w:val="18"/>
          <w:szCs w:val="20"/>
          <w:u w:val="single"/>
          <w:lang w:val="en-GB"/>
        </w:rPr>
      </w:pPr>
      <w:r w:rsidRPr="001139E6">
        <w:rPr>
          <w:rFonts w:asciiTheme="minorHAnsi" w:hAnsiTheme="minorHAnsi" w:cstheme="minorHAnsi"/>
          <w:sz w:val="18"/>
          <w:szCs w:val="20"/>
          <w:lang w:val="en-GB"/>
        </w:rPr>
        <w:t xml:space="preserve">Website: </w:t>
      </w:r>
      <w:hyperlink r:id="rId15" w:history="1">
        <w:r w:rsidRPr="001139E6">
          <w:rPr>
            <w:rStyle w:val="Hyperlink"/>
            <w:rFonts w:asciiTheme="minorHAnsi" w:hAnsiTheme="minorHAnsi" w:cstheme="minorHAnsi"/>
            <w:sz w:val="18"/>
            <w:szCs w:val="20"/>
            <w:lang w:val="en-GB"/>
          </w:rPr>
          <w:t>htt</w:t>
        </w:r>
        <w:r w:rsidRPr="001139E6">
          <w:rPr>
            <w:rStyle w:val="Hyperlink"/>
            <w:rFonts w:asciiTheme="minorHAnsi" w:hAnsiTheme="minorHAnsi" w:cstheme="minorHAnsi"/>
            <w:sz w:val="18"/>
            <w:szCs w:val="20"/>
            <w:lang w:val="en-GB"/>
          </w:rPr>
          <w:t>ps://www.tatachemicals.com/</w:t>
        </w:r>
      </w:hyperlink>
    </w:p>
    <w:p w14:paraId="68873BA8" w14:textId="77777777" w:rsidR="00F326F4" w:rsidRPr="001139E6" w:rsidRDefault="00C41504" w:rsidP="00F326F4">
      <w:pPr>
        <w:ind w:right="218"/>
        <w:jc w:val="both"/>
        <w:rPr>
          <w:rFonts w:asciiTheme="minorHAnsi" w:hAnsiTheme="minorHAnsi" w:cstheme="minorHAnsi"/>
          <w:sz w:val="18"/>
          <w:szCs w:val="20"/>
          <w:lang w:val="en-US"/>
        </w:rPr>
      </w:pPr>
      <w:r w:rsidRPr="001139E6">
        <w:rPr>
          <w:rFonts w:asciiTheme="minorHAnsi" w:hAnsiTheme="minorHAnsi" w:cstheme="minorHAnsi"/>
          <w:b/>
          <w:color w:val="006EC0"/>
          <w:sz w:val="18"/>
          <w:szCs w:val="20"/>
        </w:rPr>
        <w:t>Follow</w:t>
      </w:r>
      <w:r w:rsidRPr="001139E6">
        <w:rPr>
          <w:rFonts w:asciiTheme="minorHAnsi" w:hAnsiTheme="minorHAnsi" w:cstheme="minorHAnsi"/>
          <w:b/>
          <w:color w:val="006EC0"/>
          <w:spacing w:val="-6"/>
          <w:sz w:val="18"/>
          <w:szCs w:val="20"/>
        </w:rPr>
        <w:t xml:space="preserve"> </w:t>
      </w:r>
      <w:r w:rsidRPr="001139E6">
        <w:rPr>
          <w:rFonts w:asciiTheme="minorHAnsi" w:hAnsiTheme="minorHAnsi" w:cstheme="minorHAnsi"/>
          <w:b/>
          <w:color w:val="006EC0"/>
          <w:sz w:val="18"/>
          <w:szCs w:val="20"/>
        </w:rPr>
        <w:t>us</w:t>
      </w:r>
      <w:r w:rsidRPr="001139E6">
        <w:rPr>
          <w:rFonts w:asciiTheme="minorHAnsi" w:hAnsiTheme="minorHAnsi" w:cstheme="minorHAnsi"/>
          <w:b/>
          <w:color w:val="006EC0"/>
          <w:spacing w:val="-11"/>
          <w:sz w:val="18"/>
          <w:szCs w:val="20"/>
        </w:rPr>
        <w:t xml:space="preserve"> </w:t>
      </w:r>
      <w:r w:rsidRPr="001139E6">
        <w:rPr>
          <w:rFonts w:asciiTheme="minorHAnsi" w:hAnsiTheme="minorHAnsi" w:cstheme="minorHAnsi"/>
          <w:b/>
          <w:color w:val="006EC0"/>
          <w:sz w:val="18"/>
          <w:szCs w:val="20"/>
        </w:rPr>
        <w:t xml:space="preserve">on:  </w:t>
      </w:r>
      <w:r w:rsidRPr="001139E6">
        <w:rPr>
          <w:rFonts w:asciiTheme="minorHAnsi" w:hAnsiTheme="minorHAnsi" w:cstheme="minorHAnsi"/>
          <w:b/>
          <w:color w:val="006EC0"/>
          <w:spacing w:val="-11"/>
          <w:sz w:val="18"/>
          <w:szCs w:val="20"/>
        </w:rPr>
        <w:t xml:space="preserve"> </w:t>
      </w:r>
      <w:r w:rsidRPr="001139E6">
        <w:rPr>
          <w:rFonts w:asciiTheme="minorHAnsi" w:hAnsiTheme="minorHAnsi" w:cstheme="minorHAnsi"/>
          <w:b/>
          <w:noProof/>
          <w:color w:val="006EC0"/>
          <w:spacing w:val="-6"/>
          <w:position w:val="-3"/>
          <w:sz w:val="18"/>
          <w:szCs w:val="20"/>
        </w:rPr>
        <w:drawing>
          <wp:inline distT="0" distB="0" distL="0" distR="0" wp14:anchorId="27F6288C" wp14:editId="297E54E8">
            <wp:extent cx="285750" cy="323850"/>
            <wp:effectExtent l="0" t="0" r="0" b="0"/>
            <wp:docPr id="7" name="Picture 7" descr="A blue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77480" name="Image 51" descr="A blue and white logo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5750" cy="323850"/>
                    </a:xfrm>
                    <a:prstGeom prst="rect">
                      <a:avLst/>
                    </a:prstGeom>
                    <a:noFill/>
                    <a:ln>
                      <a:noFill/>
                    </a:ln>
                  </pic:spPr>
                </pic:pic>
              </a:graphicData>
            </a:graphic>
          </wp:inline>
        </w:drawing>
      </w:r>
      <w:r w:rsidRPr="001139E6">
        <w:rPr>
          <w:rFonts w:asciiTheme="minorHAnsi" w:hAnsiTheme="minorHAnsi" w:cstheme="minorHAnsi"/>
          <w:color w:val="006EC0"/>
          <w:spacing w:val="35"/>
          <w:sz w:val="18"/>
          <w:szCs w:val="20"/>
        </w:rPr>
        <w:t xml:space="preserve"> </w:t>
      </w:r>
      <w:hyperlink r:id="rId16" w:history="1">
        <w:r w:rsidRPr="001139E6">
          <w:rPr>
            <w:rStyle w:val="Hyperlink"/>
            <w:rFonts w:asciiTheme="minorHAnsi" w:hAnsiTheme="minorHAnsi" w:cstheme="minorHAnsi"/>
            <w:sz w:val="18"/>
            <w:szCs w:val="20"/>
          </w:rPr>
          <w:t>Tata Chemicals Limited</w:t>
        </w:r>
      </w:hyperlink>
      <w:r w:rsidRPr="001139E6">
        <w:rPr>
          <w:rFonts w:asciiTheme="minorHAnsi" w:hAnsiTheme="minorHAnsi" w:cstheme="minorHAnsi"/>
          <w:spacing w:val="-6"/>
          <w:sz w:val="18"/>
          <w:szCs w:val="20"/>
        </w:rPr>
        <w:t xml:space="preserve"> </w:t>
      </w:r>
      <w:r w:rsidRPr="001139E6">
        <w:rPr>
          <w:rFonts w:asciiTheme="minorHAnsi" w:hAnsiTheme="minorHAnsi" w:cstheme="minorHAnsi"/>
          <w:color w:val="000000" w:themeColor="text1"/>
          <w:sz w:val="18"/>
          <w:szCs w:val="20"/>
        </w:rPr>
        <w:t>|</w:t>
      </w:r>
      <w:r w:rsidRPr="001139E6">
        <w:rPr>
          <w:rFonts w:asciiTheme="minorHAnsi" w:hAnsiTheme="minorHAnsi" w:cstheme="minorHAnsi"/>
          <w:color w:val="006EC0"/>
          <w:spacing w:val="40"/>
          <w:sz w:val="18"/>
          <w:szCs w:val="20"/>
        </w:rPr>
        <w:t xml:space="preserve"> </w:t>
      </w:r>
      <w:r w:rsidRPr="001139E6">
        <w:rPr>
          <w:rFonts w:asciiTheme="minorHAnsi" w:hAnsiTheme="minorHAnsi" w:cstheme="minorHAnsi"/>
          <w:noProof/>
          <w:color w:val="006EC0"/>
          <w:spacing w:val="-27"/>
          <w:position w:val="-3"/>
          <w:sz w:val="18"/>
          <w:szCs w:val="20"/>
        </w:rPr>
        <w:drawing>
          <wp:inline distT="0" distB="0" distL="0" distR="0" wp14:anchorId="6E8C1E26" wp14:editId="106D77CB">
            <wp:extent cx="285750" cy="323850"/>
            <wp:effectExtent l="0" t="0" r="0" b="0"/>
            <wp:docPr id="6" name="Picture 6" descr="A logo of a camera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9526" name="Image 52" descr="A logo of a camera  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5750" cy="323850"/>
                    </a:xfrm>
                    <a:prstGeom prst="rect">
                      <a:avLst/>
                    </a:prstGeom>
                    <a:noFill/>
                    <a:ln>
                      <a:noFill/>
                    </a:ln>
                  </pic:spPr>
                </pic:pic>
              </a:graphicData>
            </a:graphic>
          </wp:inline>
        </w:drawing>
      </w:r>
      <w:r w:rsidRPr="001139E6">
        <w:rPr>
          <w:rFonts w:asciiTheme="minorHAnsi" w:hAnsiTheme="minorHAnsi" w:cstheme="minorHAnsi"/>
          <w:color w:val="006EC0"/>
          <w:spacing w:val="40"/>
          <w:sz w:val="18"/>
          <w:szCs w:val="20"/>
        </w:rPr>
        <w:t xml:space="preserve"> </w:t>
      </w:r>
      <w:hyperlink r:id="rId17" w:history="1">
        <w:r w:rsidRPr="001139E6">
          <w:rPr>
            <w:rStyle w:val="Hyperlink"/>
            <w:rFonts w:asciiTheme="minorHAnsi" w:hAnsiTheme="minorHAnsi" w:cstheme="minorHAnsi"/>
            <w:sz w:val="18"/>
            <w:szCs w:val="20"/>
          </w:rPr>
          <w:t>Tata Chemicals Limited</w:t>
        </w:r>
      </w:hyperlink>
      <w:r w:rsidRPr="001139E6">
        <w:rPr>
          <w:rFonts w:asciiTheme="minorHAnsi" w:hAnsiTheme="minorHAnsi" w:cstheme="minorHAnsi"/>
          <w:color w:val="000000" w:themeColor="text1"/>
          <w:sz w:val="18"/>
          <w:szCs w:val="20"/>
        </w:rPr>
        <w:t xml:space="preserve"> |</w:t>
      </w:r>
      <w:r w:rsidRPr="001139E6">
        <w:rPr>
          <w:rFonts w:asciiTheme="minorHAnsi" w:hAnsiTheme="minorHAnsi" w:cstheme="minorHAnsi"/>
          <w:color w:val="000000" w:themeColor="text1"/>
          <w:spacing w:val="25"/>
          <w:sz w:val="18"/>
          <w:szCs w:val="20"/>
        </w:rPr>
        <w:t xml:space="preserve"> </w:t>
      </w:r>
      <w:r w:rsidRPr="001139E6">
        <w:rPr>
          <w:rFonts w:asciiTheme="minorHAnsi" w:hAnsiTheme="minorHAnsi" w:cstheme="minorHAnsi"/>
          <w:noProof/>
          <w:color w:val="006EC0"/>
          <w:spacing w:val="-21"/>
          <w:position w:val="-3"/>
          <w:sz w:val="18"/>
          <w:szCs w:val="20"/>
        </w:rPr>
        <w:drawing>
          <wp:inline distT="0" distB="0" distL="0" distR="0" wp14:anchorId="52994E15" wp14:editId="5E556354">
            <wp:extent cx="352425" cy="323850"/>
            <wp:effectExtent l="0" t="0" r="9525" b="0"/>
            <wp:docPr id="5" name="Picture 5" descr="A red play button with a white arrow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26315" name="Image 53" descr="A red play button with a white arrow  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2425" cy="323850"/>
                    </a:xfrm>
                    <a:prstGeom prst="rect">
                      <a:avLst/>
                    </a:prstGeom>
                    <a:noFill/>
                    <a:ln>
                      <a:noFill/>
                    </a:ln>
                  </pic:spPr>
                </pic:pic>
              </a:graphicData>
            </a:graphic>
          </wp:inline>
        </w:drawing>
      </w:r>
      <w:r w:rsidRPr="001139E6">
        <w:rPr>
          <w:rFonts w:asciiTheme="minorHAnsi" w:hAnsiTheme="minorHAnsi" w:cstheme="minorHAnsi"/>
          <w:color w:val="006EC0"/>
          <w:spacing w:val="13"/>
          <w:sz w:val="18"/>
          <w:szCs w:val="20"/>
        </w:rPr>
        <w:t xml:space="preserve"> </w:t>
      </w:r>
      <w:hyperlink r:id="rId18" w:history="1">
        <w:r w:rsidRPr="001139E6">
          <w:rPr>
            <w:rStyle w:val="Hyperlink"/>
            <w:rFonts w:asciiTheme="minorHAnsi" w:hAnsiTheme="minorHAnsi" w:cstheme="minorHAnsi"/>
            <w:sz w:val="18"/>
            <w:szCs w:val="20"/>
          </w:rPr>
          <w:t>Tata Chemicals Limited</w:t>
        </w:r>
      </w:hyperlink>
      <w:r w:rsidRPr="001139E6">
        <w:rPr>
          <w:rFonts w:asciiTheme="minorHAnsi" w:hAnsiTheme="minorHAnsi" w:cstheme="minorHAnsi"/>
          <w:spacing w:val="-6"/>
          <w:sz w:val="18"/>
          <w:szCs w:val="20"/>
        </w:rPr>
        <w:t xml:space="preserve"> </w:t>
      </w:r>
      <w:r w:rsidRPr="001139E6">
        <w:rPr>
          <w:rFonts w:asciiTheme="minorHAnsi" w:hAnsiTheme="minorHAnsi" w:cstheme="minorHAnsi"/>
          <w:sz w:val="18"/>
          <w:szCs w:val="20"/>
        </w:rPr>
        <w:t>|</w:t>
      </w:r>
      <w:r w:rsidRPr="001139E6">
        <w:rPr>
          <w:rFonts w:asciiTheme="minorHAnsi" w:hAnsiTheme="minorHAnsi" w:cstheme="minorHAnsi"/>
          <w:spacing w:val="-11"/>
          <w:sz w:val="18"/>
          <w:szCs w:val="20"/>
        </w:rPr>
        <w:t xml:space="preserve">  </w:t>
      </w:r>
      <w:r w:rsidRPr="001139E6">
        <w:rPr>
          <w:rFonts w:asciiTheme="minorHAnsi" w:hAnsiTheme="minorHAnsi" w:cstheme="minorHAnsi"/>
          <w:noProof/>
          <w:spacing w:val="-6"/>
          <w:sz w:val="18"/>
          <w:szCs w:val="20"/>
        </w:rPr>
        <w:drawing>
          <wp:inline distT="0" distB="0" distL="0" distR="0" wp14:anchorId="0CD07658" wp14:editId="3458C5DE">
            <wp:extent cx="314325" cy="295275"/>
            <wp:effectExtent l="0" t="0" r="9525" b="9525"/>
            <wp:docPr id="4" name="Picture 4" descr="A blue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22321" name="Image 54" descr="A blue and white logo  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14325" cy="295275"/>
                    </a:xfrm>
                    <a:prstGeom prst="rect">
                      <a:avLst/>
                    </a:prstGeom>
                    <a:noFill/>
                    <a:ln>
                      <a:noFill/>
                    </a:ln>
                  </pic:spPr>
                </pic:pic>
              </a:graphicData>
            </a:graphic>
          </wp:inline>
        </w:drawing>
      </w:r>
      <w:r w:rsidRPr="001139E6">
        <w:rPr>
          <w:rFonts w:asciiTheme="minorHAnsi" w:hAnsiTheme="minorHAnsi" w:cstheme="minorHAnsi"/>
          <w:spacing w:val="-6"/>
          <w:sz w:val="18"/>
          <w:szCs w:val="20"/>
        </w:rPr>
        <w:t xml:space="preserve"> </w:t>
      </w:r>
      <w:hyperlink r:id="rId19" w:history="1">
        <w:r w:rsidRPr="001139E6">
          <w:rPr>
            <w:rStyle w:val="Hyperlink"/>
            <w:rFonts w:asciiTheme="minorHAnsi" w:hAnsiTheme="minorHAnsi" w:cstheme="minorHAnsi"/>
            <w:sz w:val="18"/>
            <w:szCs w:val="20"/>
          </w:rPr>
          <w:t>Tata Chemicals Limited</w:t>
        </w:r>
      </w:hyperlink>
      <w:r w:rsidRPr="001139E6">
        <w:rPr>
          <w:rFonts w:asciiTheme="minorHAnsi" w:hAnsiTheme="minorHAnsi" w:cstheme="minorHAnsi"/>
          <w:spacing w:val="-6"/>
          <w:sz w:val="18"/>
          <w:szCs w:val="20"/>
        </w:rPr>
        <w:t xml:space="preserve"> | </w:t>
      </w:r>
      <w:r w:rsidRPr="001139E6">
        <w:rPr>
          <w:rFonts w:asciiTheme="minorHAnsi" w:hAnsiTheme="minorHAnsi" w:cstheme="minorHAnsi"/>
          <w:noProof/>
          <w:sz w:val="18"/>
          <w:szCs w:val="20"/>
        </w:rPr>
        <w:drawing>
          <wp:inline distT="0" distB="0" distL="0" distR="0" wp14:anchorId="4CAB9C75" wp14:editId="6E9E00EE">
            <wp:extent cx="247650" cy="247650"/>
            <wp:effectExtent l="0" t="0" r="0" b="0"/>
            <wp:docPr id="3" name="Picture 3" descr="Twitter Logo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0053" name="Picture 7" descr="Twitter Logo - Free Vectors &amp; PSDs to Download"/>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flipV="1">
                      <a:off x="0" y="0"/>
                      <a:ext cx="247650" cy="247650"/>
                    </a:xfrm>
                    <a:prstGeom prst="rect">
                      <a:avLst/>
                    </a:prstGeom>
                    <a:noFill/>
                    <a:ln>
                      <a:noFill/>
                    </a:ln>
                  </pic:spPr>
                </pic:pic>
              </a:graphicData>
            </a:graphic>
          </wp:inline>
        </w:drawing>
      </w:r>
      <w:r w:rsidRPr="001139E6">
        <w:rPr>
          <w:rFonts w:asciiTheme="minorHAnsi" w:hAnsiTheme="minorHAnsi" w:cstheme="minorHAnsi"/>
          <w:spacing w:val="-6"/>
          <w:sz w:val="18"/>
          <w:szCs w:val="20"/>
        </w:rPr>
        <w:t xml:space="preserve"> </w:t>
      </w:r>
      <w:hyperlink r:id="rId21" w:history="1">
        <w:r w:rsidRPr="001139E6">
          <w:rPr>
            <w:rStyle w:val="Hyperlink"/>
            <w:rFonts w:asciiTheme="minorHAnsi" w:hAnsiTheme="minorHAnsi" w:cstheme="minorHAnsi"/>
            <w:sz w:val="18"/>
            <w:szCs w:val="20"/>
          </w:rPr>
          <w:t>Tata Chemicals Limited</w:t>
        </w:r>
      </w:hyperlink>
    </w:p>
    <w:p w14:paraId="27089365" w14:textId="77777777" w:rsidR="00F326F4" w:rsidRDefault="00F326F4" w:rsidP="00F326F4">
      <w:pPr>
        <w:pStyle w:val="BodyText"/>
        <w:spacing w:before="11"/>
        <w:jc w:val="both"/>
        <w:rPr>
          <w:rFonts w:asciiTheme="minorHAnsi" w:hAnsiTheme="minorHAnsi" w:cstheme="minorHAnsi"/>
          <w:sz w:val="21"/>
        </w:rPr>
      </w:pPr>
    </w:p>
    <w:p w14:paraId="0F0B4ABC" w14:textId="77777777" w:rsidR="00F326F4" w:rsidRPr="001139E6" w:rsidRDefault="00C41504" w:rsidP="00F326F4">
      <w:pPr>
        <w:pStyle w:val="Heading2"/>
        <w:spacing w:before="1"/>
        <w:ind w:left="0"/>
        <w:rPr>
          <w:rFonts w:asciiTheme="minorHAnsi" w:hAnsiTheme="minorHAnsi" w:cstheme="minorHAnsi"/>
          <w:b w:val="0"/>
          <w:sz w:val="18"/>
        </w:rPr>
      </w:pPr>
      <w:r w:rsidRPr="001139E6">
        <w:rPr>
          <w:rFonts w:asciiTheme="minorHAnsi" w:hAnsiTheme="minorHAnsi" w:cstheme="minorHAnsi"/>
          <w:sz w:val="18"/>
        </w:rPr>
        <w:t>For</w:t>
      </w:r>
      <w:r w:rsidRPr="001139E6">
        <w:rPr>
          <w:rFonts w:asciiTheme="minorHAnsi" w:hAnsiTheme="minorHAnsi" w:cstheme="minorHAnsi"/>
          <w:spacing w:val="-2"/>
          <w:sz w:val="18"/>
        </w:rPr>
        <w:t xml:space="preserve"> </w:t>
      </w:r>
      <w:r w:rsidRPr="001139E6">
        <w:rPr>
          <w:rFonts w:asciiTheme="minorHAnsi" w:hAnsiTheme="minorHAnsi" w:cstheme="minorHAnsi"/>
          <w:sz w:val="18"/>
        </w:rPr>
        <w:t>more</w:t>
      </w:r>
      <w:r w:rsidRPr="001139E6">
        <w:rPr>
          <w:rFonts w:asciiTheme="minorHAnsi" w:hAnsiTheme="minorHAnsi" w:cstheme="minorHAnsi"/>
          <w:spacing w:val="-3"/>
          <w:sz w:val="18"/>
        </w:rPr>
        <w:t xml:space="preserve"> </w:t>
      </w:r>
      <w:r w:rsidRPr="001139E6">
        <w:rPr>
          <w:rFonts w:asciiTheme="minorHAnsi" w:hAnsiTheme="minorHAnsi" w:cstheme="minorHAnsi"/>
          <w:sz w:val="18"/>
        </w:rPr>
        <w:t>information</w:t>
      </w:r>
      <w:r w:rsidRPr="001139E6">
        <w:rPr>
          <w:rFonts w:asciiTheme="minorHAnsi" w:hAnsiTheme="minorHAnsi" w:cstheme="minorHAnsi"/>
          <w:spacing w:val="-3"/>
          <w:sz w:val="18"/>
        </w:rPr>
        <w:t xml:space="preserve"> </w:t>
      </w:r>
      <w:r w:rsidRPr="001139E6">
        <w:rPr>
          <w:rFonts w:asciiTheme="minorHAnsi" w:hAnsiTheme="minorHAnsi" w:cstheme="minorHAnsi"/>
          <w:sz w:val="18"/>
        </w:rPr>
        <w:t>please</w:t>
      </w:r>
      <w:r w:rsidRPr="001139E6">
        <w:rPr>
          <w:rFonts w:asciiTheme="minorHAnsi" w:hAnsiTheme="minorHAnsi" w:cstheme="minorHAnsi"/>
          <w:spacing w:val="-2"/>
          <w:sz w:val="18"/>
        </w:rPr>
        <w:t xml:space="preserve"> </w:t>
      </w:r>
      <w:r w:rsidRPr="001139E6">
        <w:rPr>
          <w:rFonts w:asciiTheme="minorHAnsi" w:hAnsiTheme="minorHAnsi" w:cstheme="minorHAnsi"/>
          <w:sz w:val="18"/>
        </w:rPr>
        <w:t>contact</w:t>
      </w:r>
      <w:r w:rsidRPr="001139E6">
        <w:rPr>
          <w:rFonts w:asciiTheme="minorHAnsi" w:hAnsiTheme="minorHAnsi" w:cstheme="minorHAnsi"/>
          <w:b w:val="0"/>
          <w:sz w:val="18"/>
        </w:rPr>
        <w:t>:</w:t>
      </w:r>
    </w:p>
    <w:p w14:paraId="3F3EB4E3" w14:textId="77777777" w:rsidR="00F326F4" w:rsidRPr="001139E6" w:rsidRDefault="00F326F4" w:rsidP="00F326F4">
      <w:pPr>
        <w:pStyle w:val="BodyText"/>
        <w:spacing w:before="7"/>
        <w:jc w:val="both"/>
        <w:rPr>
          <w:rFonts w:asciiTheme="minorHAnsi" w:hAnsiTheme="minorHAnsi" w:cstheme="minorHAnsi"/>
        </w:rPr>
      </w:pPr>
    </w:p>
    <w:tbl>
      <w:tblPr>
        <w:tblW w:w="8829" w:type="dxa"/>
        <w:tblLayout w:type="fixed"/>
        <w:tblCellMar>
          <w:left w:w="0" w:type="dxa"/>
          <w:right w:w="0" w:type="dxa"/>
        </w:tblCellMar>
        <w:tblLook w:val="01E0" w:firstRow="1" w:lastRow="1" w:firstColumn="1" w:lastColumn="1" w:noHBand="0" w:noVBand="0"/>
      </w:tblPr>
      <w:tblGrid>
        <w:gridCol w:w="5202"/>
        <w:gridCol w:w="3627"/>
      </w:tblGrid>
      <w:tr w:rsidR="00C2558B" w14:paraId="79252095" w14:textId="77777777" w:rsidTr="001139E6">
        <w:trPr>
          <w:trHeight w:val="199"/>
        </w:trPr>
        <w:tc>
          <w:tcPr>
            <w:tcW w:w="5202" w:type="dxa"/>
            <w:hideMark/>
          </w:tcPr>
          <w:p w14:paraId="63AE30D8" w14:textId="77777777" w:rsidR="00F326F4" w:rsidRPr="001139E6" w:rsidRDefault="00C41504">
            <w:pPr>
              <w:pStyle w:val="TableParagraph"/>
              <w:spacing w:line="225" w:lineRule="exact"/>
              <w:ind w:left="0"/>
              <w:jc w:val="both"/>
              <w:rPr>
                <w:rFonts w:asciiTheme="minorHAnsi" w:hAnsiTheme="minorHAnsi" w:cstheme="minorHAnsi"/>
                <w:sz w:val="18"/>
              </w:rPr>
            </w:pPr>
            <w:r w:rsidRPr="001139E6">
              <w:rPr>
                <w:rFonts w:asciiTheme="minorHAnsi" w:hAnsiTheme="minorHAnsi" w:cstheme="minorHAnsi"/>
                <w:sz w:val="18"/>
              </w:rPr>
              <w:t>Chintan Joshi</w:t>
            </w:r>
          </w:p>
          <w:p w14:paraId="2C94BA24" w14:textId="77777777" w:rsidR="00F326F4" w:rsidRPr="001139E6" w:rsidRDefault="00C41504">
            <w:pPr>
              <w:pStyle w:val="TableParagraph"/>
              <w:ind w:left="0"/>
              <w:jc w:val="both"/>
              <w:rPr>
                <w:rFonts w:asciiTheme="minorHAnsi" w:hAnsiTheme="minorHAnsi" w:cstheme="minorHAnsi"/>
                <w:sz w:val="18"/>
              </w:rPr>
            </w:pPr>
            <w:r w:rsidRPr="001139E6">
              <w:rPr>
                <w:rFonts w:asciiTheme="minorHAnsi" w:hAnsiTheme="minorHAnsi" w:cstheme="minorHAnsi"/>
                <w:sz w:val="18"/>
              </w:rPr>
              <w:t>Corporate</w:t>
            </w:r>
            <w:r w:rsidRPr="001139E6">
              <w:rPr>
                <w:rFonts w:asciiTheme="minorHAnsi" w:hAnsiTheme="minorHAnsi" w:cstheme="minorHAnsi"/>
                <w:spacing w:val="-5"/>
                <w:sz w:val="18"/>
              </w:rPr>
              <w:t xml:space="preserve"> </w:t>
            </w:r>
            <w:r w:rsidRPr="001139E6">
              <w:rPr>
                <w:rFonts w:asciiTheme="minorHAnsi" w:hAnsiTheme="minorHAnsi" w:cstheme="minorHAnsi"/>
                <w:sz w:val="18"/>
              </w:rPr>
              <w:t>Communications</w:t>
            </w:r>
          </w:p>
          <w:p w14:paraId="60B5D197" w14:textId="77777777" w:rsidR="00F326F4" w:rsidRPr="001139E6" w:rsidRDefault="00C41504">
            <w:pPr>
              <w:pStyle w:val="TableParagraph"/>
              <w:ind w:left="0"/>
              <w:jc w:val="both"/>
              <w:rPr>
                <w:rFonts w:asciiTheme="minorHAnsi" w:hAnsiTheme="minorHAnsi" w:cstheme="minorHAnsi"/>
                <w:sz w:val="18"/>
              </w:rPr>
            </w:pPr>
            <w:r w:rsidRPr="001139E6">
              <w:rPr>
                <w:rFonts w:asciiTheme="minorHAnsi" w:hAnsiTheme="minorHAnsi" w:cstheme="minorHAnsi"/>
                <w:sz w:val="18"/>
              </w:rPr>
              <w:t>Mobile:</w:t>
            </w:r>
            <w:r w:rsidRPr="001139E6">
              <w:rPr>
                <w:rFonts w:asciiTheme="minorHAnsi" w:hAnsiTheme="minorHAnsi" w:cstheme="minorHAnsi"/>
                <w:spacing w:val="45"/>
                <w:sz w:val="18"/>
              </w:rPr>
              <w:t xml:space="preserve"> </w:t>
            </w:r>
            <w:r w:rsidRPr="001139E6">
              <w:rPr>
                <w:rFonts w:asciiTheme="minorHAnsi" w:hAnsiTheme="minorHAnsi" w:cstheme="minorHAnsi"/>
                <w:sz w:val="18"/>
              </w:rPr>
              <w:t>+</w:t>
            </w:r>
            <w:r w:rsidRPr="001139E6">
              <w:rPr>
                <w:rFonts w:asciiTheme="minorHAnsi" w:hAnsiTheme="minorHAnsi" w:cstheme="minorHAnsi"/>
                <w:spacing w:val="-2"/>
                <w:sz w:val="18"/>
              </w:rPr>
              <w:t xml:space="preserve"> </w:t>
            </w:r>
            <w:r w:rsidRPr="001139E6">
              <w:rPr>
                <w:rFonts w:asciiTheme="minorHAnsi" w:hAnsiTheme="minorHAnsi" w:cstheme="minorHAnsi"/>
                <w:sz w:val="18"/>
              </w:rPr>
              <w:t>91</w:t>
            </w:r>
            <w:r w:rsidRPr="001139E6">
              <w:rPr>
                <w:rFonts w:asciiTheme="minorHAnsi" w:hAnsiTheme="minorHAnsi" w:cstheme="minorHAnsi"/>
                <w:spacing w:val="-3"/>
                <w:sz w:val="18"/>
              </w:rPr>
              <w:t xml:space="preserve"> </w:t>
            </w:r>
            <w:r w:rsidRPr="001139E6">
              <w:rPr>
                <w:rFonts w:asciiTheme="minorHAnsi" w:hAnsiTheme="minorHAnsi" w:cstheme="minorHAnsi"/>
                <w:sz w:val="18"/>
              </w:rPr>
              <w:t xml:space="preserve">9223364761 </w:t>
            </w:r>
            <w:r w:rsidRPr="001139E6">
              <w:rPr>
                <w:rFonts w:asciiTheme="minorHAnsi" w:hAnsiTheme="minorHAnsi" w:cstheme="minorHAnsi"/>
                <w:color w:val="0000FF"/>
                <w:spacing w:val="1"/>
                <w:sz w:val="18"/>
              </w:rPr>
              <w:t xml:space="preserve"> </w:t>
            </w:r>
          </w:p>
          <w:p w14:paraId="3A3677E1" w14:textId="77777777" w:rsidR="00F326F4" w:rsidRPr="001139E6" w:rsidRDefault="00C41504">
            <w:pPr>
              <w:pStyle w:val="TableParagraph"/>
              <w:spacing w:line="270" w:lineRule="atLeast"/>
              <w:ind w:left="0"/>
              <w:jc w:val="both"/>
              <w:rPr>
                <w:rFonts w:asciiTheme="minorHAnsi" w:hAnsiTheme="minorHAnsi" w:cstheme="minorHAnsi"/>
                <w:sz w:val="18"/>
              </w:rPr>
            </w:pPr>
            <w:hyperlink r:id="rId22" w:history="1">
              <w:r w:rsidRPr="001139E6">
                <w:rPr>
                  <w:rStyle w:val="Hyperlink"/>
                  <w:sz w:val="18"/>
                </w:rPr>
                <w:t>chjoshi@tatachemicals.com</w:t>
              </w:r>
            </w:hyperlink>
            <w:r w:rsidRPr="001139E6">
              <w:rPr>
                <w:sz w:val="18"/>
              </w:rPr>
              <w:t xml:space="preserve"> </w:t>
            </w:r>
          </w:p>
        </w:tc>
        <w:tc>
          <w:tcPr>
            <w:tcW w:w="3627" w:type="dxa"/>
            <w:hideMark/>
          </w:tcPr>
          <w:p w14:paraId="56A1CD67" w14:textId="77777777" w:rsidR="00F326F4" w:rsidRPr="001139E6" w:rsidRDefault="00C41504">
            <w:pPr>
              <w:pStyle w:val="TableParagraph"/>
              <w:spacing w:line="225" w:lineRule="exact"/>
              <w:ind w:left="0"/>
              <w:rPr>
                <w:rFonts w:asciiTheme="minorHAnsi" w:hAnsiTheme="minorHAnsi" w:cstheme="minorHAnsi"/>
                <w:sz w:val="18"/>
              </w:rPr>
            </w:pPr>
            <w:r w:rsidRPr="001139E6">
              <w:rPr>
                <w:rFonts w:asciiTheme="minorHAnsi" w:hAnsiTheme="minorHAnsi" w:cstheme="minorHAnsi"/>
                <w:sz w:val="18"/>
              </w:rPr>
              <w:t>Karishma Changlani | Ayantika Sanyal</w:t>
            </w:r>
          </w:p>
          <w:p w14:paraId="1851BA05" w14:textId="77777777" w:rsidR="00F326F4" w:rsidRPr="001139E6" w:rsidRDefault="00C41504">
            <w:pPr>
              <w:pStyle w:val="TableParagraph"/>
              <w:ind w:left="0"/>
              <w:rPr>
                <w:rFonts w:asciiTheme="minorHAnsi" w:hAnsiTheme="minorHAnsi" w:cstheme="minorHAnsi"/>
                <w:sz w:val="18"/>
              </w:rPr>
            </w:pPr>
            <w:proofErr w:type="spellStart"/>
            <w:r w:rsidRPr="001139E6">
              <w:rPr>
                <w:rFonts w:asciiTheme="minorHAnsi" w:hAnsiTheme="minorHAnsi" w:cstheme="minorHAnsi"/>
                <w:sz w:val="18"/>
              </w:rPr>
              <w:t>Adfactors</w:t>
            </w:r>
            <w:proofErr w:type="spellEnd"/>
            <w:r w:rsidRPr="001139E6">
              <w:rPr>
                <w:rFonts w:asciiTheme="minorHAnsi" w:hAnsiTheme="minorHAnsi" w:cstheme="minorHAnsi"/>
                <w:spacing w:val="-3"/>
                <w:sz w:val="18"/>
              </w:rPr>
              <w:t xml:space="preserve"> </w:t>
            </w:r>
            <w:r w:rsidRPr="001139E6">
              <w:rPr>
                <w:rFonts w:asciiTheme="minorHAnsi" w:hAnsiTheme="minorHAnsi" w:cstheme="minorHAnsi"/>
                <w:sz w:val="18"/>
              </w:rPr>
              <w:t>PR</w:t>
            </w:r>
          </w:p>
          <w:p w14:paraId="1259FDE1" w14:textId="77777777" w:rsidR="00F326F4" w:rsidRPr="001139E6" w:rsidRDefault="00C41504">
            <w:pPr>
              <w:pStyle w:val="TableParagraph"/>
              <w:ind w:left="0" w:right="-816"/>
              <w:rPr>
                <w:rFonts w:asciiTheme="minorHAnsi" w:hAnsiTheme="minorHAnsi" w:cstheme="minorHAnsi"/>
                <w:color w:val="0000FF"/>
                <w:sz w:val="18"/>
                <w:u w:val="single" w:color="0000FF"/>
              </w:rPr>
            </w:pPr>
            <w:r w:rsidRPr="001139E6">
              <w:rPr>
                <w:rFonts w:asciiTheme="minorHAnsi" w:hAnsiTheme="minorHAnsi" w:cstheme="minorHAnsi"/>
                <w:sz w:val="18"/>
              </w:rPr>
              <w:t>Mobile:</w:t>
            </w:r>
            <w:r w:rsidRPr="001139E6">
              <w:rPr>
                <w:rFonts w:asciiTheme="minorHAnsi" w:hAnsiTheme="minorHAnsi" w:cstheme="minorHAnsi"/>
                <w:spacing w:val="-3"/>
                <w:sz w:val="18"/>
              </w:rPr>
              <w:t xml:space="preserve"> </w:t>
            </w:r>
            <w:r w:rsidRPr="001139E6">
              <w:rPr>
                <w:rFonts w:asciiTheme="minorHAnsi" w:hAnsiTheme="minorHAnsi" w:cstheme="minorHAnsi"/>
                <w:sz w:val="18"/>
              </w:rPr>
              <w:t xml:space="preserve">+91 70454 83380 | </w:t>
            </w:r>
            <w:r w:rsidRPr="001139E6">
              <w:rPr>
                <w:color w:val="000000"/>
                <w:sz w:val="18"/>
                <w:lang w:eastAsia="en-IN"/>
              </w:rPr>
              <w:t xml:space="preserve">+91 79804 91548 </w:t>
            </w:r>
            <w:hyperlink r:id="rId23" w:history="1">
              <w:r w:rsidRPr="001139E6">
                <w:rPr>
                  <w:rStyle w:val="Hyperlink"/>
                  <w:rFonts w:asciiTheme="minorHAnsi" w:hAnsiTheme="minorHAnsi" w:cstheme="minorHAnsi"/>
                  <w:sz w:val="18"/>
                </w:rPr>
                <w:t>karishma.changlani@adfactorspr.com</w:t>
              </w:r>
            </w:hyperlink>
          </w:p>
          <w:p w14:paraId="216D4CB9" w14:textId="77777777" w:rsidR="00F326F4" w:rsidRPr="001139E6" w:rsidRDefault="00C41504">
            <w:pPr>
              <w:pStyle w:val="TableParagraph"/>
              <w:ind w:left="0" w:right="-816"/>
              <w:rPr>
                <w:rFonts w:asciiTheme="minorHAnsi" w:hAnsiTheme="minorHAnsi" w:cstheme="minorHAnsi"/>
                <w:sz w:val="18"/>
              </w:rPr>
            </w:pPr>
            <w:hyperlink r:id="rId24" w:history="1">
              <w:r w:rsidRPr="001139E6">
                <w:rPr>
                  <w:rStyle w:val="Hyperlink"/>
                  <w:sz w:val="18"/>
                  <w:lang w:eastAsia="en-IN"/>
                </w:rPr>
                <w:t>ayantika.sanyal@adfactorspr.com</w:t>
              </w:r>
            </w:hyperlink>
          </w:p>
        </w:tc>
      </w:tr>
    </w:tbl>
    <w:p w14:paraId="205FE9FE" w14:textId="77777777" w:rsidR="00F326F4" w:rsidRDefault="00F326F4" w:rsidP="00F326F4">
      <w:pPr>
        <w:pStyle w:val="Heading2"/>
        <w:ind w:left="0"/>
        <w:rPr>
          <w:rFonts w:asciiTheme="minorHAnsi" w:hAnsiTheme="minorHAnsi" w:cstheme="minorHAnsi"/>
        </w:rPr>
      </w:pPr>
    </w:p>
    <w:p w14:paraId="1AA0847A" w14:textId="77777777" w:rsidR="00A06BE2" w:rsidRPr="002D7B8C" w:rsidRDefault="00A06BE2" w:rsidP="00F326F4">
      <w:pPr>
        <w:jc w:val="both"/>
        <w:rPr>
          <w:rFonts w:ascii="Arial" w:hAnsi="Arial" w:cs="Arial"/>
          <w:sz w:val="24"/>
          <w:szCs w:val="24"/>
        </w:rPr>
      </w:pPr>
    </w:p>
    <w:sectPr w:rsidR="00A06BE2" w:rsidRPr="002D7B8C">
      <w:headerReference w:type="defaul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52A4C" w14:textId="77777777" w:rsidR="00C41504" w:rsidRDefault="00C41504">
      <w:pPr>
        <w:spacing w:after="0" w:line="240" w:lineRule="auto"/>
      </w:pPr>
      <w:r>
        <w:separator/>
      </w:r>
    </w:p>
  </w:endnote>
  <w:endnote w:type="continuationSeparator" w:id="0">
    <w:p w14:paraId="561A4727" w14:textId="77777777" w:rsidR="00C41504" w:rsidRDefault="00C4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404AC" w14:textId="77777777" w:rsidR="00C41504" w:rsidRDefault="00C41504">
      <w:pPr>
        <w:spacing w:after="0" w:line="240" w:lineRule="auto"/>
      </w:pPr>
      <w:r>
        <w:separator/>
      </w:r>
    </w:p>
  </w:footnote>
  <w:footnote w:type="continuationSeparator" w:id="0">
    <w:p w14:paraId="06A9E045" w14:textId="77777777" w:rsidR="00C41504" w:rsidRDefault="00C41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3290" w14:textId="77777777" w:rsidR="00A06BE2" w:rsidRDefault="00C4150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545B6957" wp14:editId="51E51807">
          <wp:simplePos x="0" y="0"/>
          <wp:positionH relativeFrom="column">
            <wp:posOffset>-508633</wp:posOffset>
          </wp:positionH>
          <wp:positionV relativeFrom="paragraph">
            <wp:posOffset>-69213</wp:posOffset>
          </wp:positionV>
          <wp:extent cx="6684010" cy="1352550"/>
          <wp:effectExtent l="0" t="0" r="0" b="0"/>
          <wp:wrapSquare wrapText="bothSides"/>
          <wp:docPr id="1" name="image1.png" descr="Press Relaise-01.jpg"/>
          <wp:cNvGraphicFramePr/>
          <a:graphic xmlns:a="http://schemas.openxmlformats.org/drawingml/2006/main">
            <a:graphicData uri="http://schemas.openxmlformats.org/drawingml/2006/picture">
              <pic:pic xmlns:pic="http://schemas.openxmlformats.org/drawingml/2006/picture">
                <pic:nvPicPr>
                  <pic:cNvPr id="613399299" name="image1.png" descr="Press Relaise-01.jpg"/>
                  <pic:cNvPicPr/>
                </pic:nvPicPr>
                <pic:blipFill>
                  <a:blip r:embed="rId1"/>
                  <a:srcRect b="11065"/>
                  <a:stretch>
                    <a:fillRect/>
                  </a:stretch>
                </pic:blipFill>
                <pic:spPr>
                  <a:xfrm>
                    <a:off x="0" y="0"/>
                    <a:ext cx="6684010" cy="13525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5"/>
    <w:rsid w:val="00023BB6"/>
    <w:rsid w:val="0004165B"/>
    <w:rsid w:val="000436C4"/>
    <w:rsid w:val="00046E31"/>
    <w:rsid w:val="00052EF7"/>
    <w:rsid w:val="00053B54"/>
    <w:rsid w:val="00054D9C"/>
    <w:rsid w:val="00056679"/>
    <w:rsid w:val="00073BE5"/>
    <w:rsid w:val="0007568A"/>
    <w:rsid w:val="0008192A"/>
    <w:rsid w:val="000837D7"/>
    <w:rsid w:val="00097BD0"/>
    <w:rsid w:val="00097DC2"/>
    <w:rsid w:val="000A4206"/>
    <w:rsid w:val="000E4635"/>
    <w:rsid w:val="001019D9"/>
    <w:rsid w:val="001139E6"/>
    <w:rsid w:val="00117F7C"/>
    <w:rsid w:val="00133097"/>
    <w:rsid w:val="0013394D"/>
    <w:rsid w:val="00141150"/>
    <w:rsid w:val="001455D9"/>
    <w:rsid w:val="0014734E"/>
    <w:rsid w:val="00156D90"/>
    <w:rsid w:val="00157E38"/>
    <w:rsid w:val="00166321"/>
    <w:rsid w:val="00171FC1"/>
    <w:rsid w:val="0017255C"/>
    <w:rsid w:val="00172711"/>
    <w:rsid w:val="00175F0F"/>
    <w:rsid w:val="00181E22"/>
    <w:rsid w:val="0019131A"/>
    <w:rsid w:val="001920D4"/>
    <w:rsid w:val="0019306F"/>
    <w:rsid w:val="001B0C04"/>
    <w:rsid w:val="001B5829"/>
    <w:rsid w:val="001B5E0B"/>
    <w:rsid w:val="001C6D06"/>
    <w:rsid w:val="001D2646"/>
    <w:rsid w:val="001D649A"/>
    <w:rsid w:val="001D6680"/>
    <w:rsid w:val="001E7864"/>
    <w:rsid w:val="001F45BA"/>
    <w:rsid w:val="00206CBF"/>
    <w:rsid w:val="00211B24"/>
    <w:rsid w:val="00220C0D"/>
    <w:rsid w:val="00221EE5"/>
    <w:rsid w:val="00232D5E"/>
    <w:rsid w:val="00234ADD"/>
    <w:rsid w:val="00245D8E"/>
    <w:rsid w:val="00263518"/>
    <w:rsid w:val="00263D6E"/>
    <w:rsid w:val="00281217"/>
    <w:rsid w:val="00286607"/>
    <w:rsid w:val="00290B06"/>
    <w:rsid w:val="00292FFE"/>
    <w:rsid w:val="002A1A3A"/>
    <w:rsid w:val="002A6400"/>
    <w:rsid w:val="002C6B5A"/>
    <w:rsid w:val="002D7B8C"/>
    <w:rsid w:val="0030039F"/>
    <w:rsid w:val="00312F29"/>
    <w:rsid w:val="00312F3E"/>
    <w:rsid w:val="00316EBE"/>
    <w:rsid w:val="00342CC6"/>
    <w:rsid w:val="00343978"/>
    <w:rsid w:val="003525C5"/>
    <w:rsid w:val="00362123"/>
    <w:rsid w:val="00367B7D"/>
    <w:rsid w:val="00373A53"/>
    <w:rsid w:val="00380359"/>
    <w:rsid w:val="003839BA"/>
    <w:rsid w:val="00384DFC"/>
    <w:rsid w:val="00387D70"/>
    <w:rsid w:val="00390E83"/>
    <w:rsid w:val="003977E8"/>
    <w:rsid w:val="003B1F36"/>
    <w:rsid w:val="003B22F7"/>
    <w:rsid w:val="003B3EE8"/>
    <w:rsid w:val="003C08DC"/>
    <w:rsid w:val="003D6CC5"/>
    <w:rsid w:val="003E0076"/>
    <w:rsid w:val="003E1598"/>
    <w:rsid w:val="00400CC9"/>
    <w:rsid w:val="00400FED"/>
    <w:rsid w:val="0040283F"/>
    <w:rsid w:val="00404ACA"/>
    <w:rsid w:val="00406BAE"/>
    <w:rsid w:val="00420BBD"/>
    <w:rsid w:val="0043042C"/>
    <w:rsid w:val="004349B0"/>
    <w:rsid w:val="00437F2A"/>
    <w:rsid w:val="0044693B"/>
    <w:rsid w:val="00450523"/>
    <w:rsid w:val="0045152D"/>
    <w:rsid w:val="00457214"/>
    <w:rsid w:val="00463E29"/>
    <w:rsid w:val="00465DE6"/>
    <w:rsid w:val="00472ECB"/>
    <w:rsid w:val="0047482F"/>
    <w:rsid w:val="00474979"/>
    <w:rsid w:val="00480D10"/>
    <w:rsid w:val="00482FD7"/>
    <w:rsid w:val="00484403"/>
    <w:rsid w:val="00491DC7"/>
    <w:rsid w:val="00494A88"/>
    <w:rsid w:val="004B0AC0"/>
    <w:rsid w:val="004B2E61"/>
    <w:rsid w:val="004B68D1"/>
    <w:rsid w:val="004C1795"/>
    <w:rsid w:val="004E527A"/>
    <w:rsid w:val="004E57FA"/>
    <w:rsid w:val="004E6B9B"/>
    <w:rsid w:val="004F0271"/>
    <w:rsid w:val="004F2C03"/>
    <w:rsid w:val="00500180"/>
    <w:rsid w:val="005069FC"/>
    <w:rsid w:val="00511594"/>
    <w:rsid w:val="00512B0E"/>
    <w:rsid w:val="00522F9E"/>
    <w:rsid w:val="0053114C"/>
    <w:rsid w:val="00532061"/>
    <w:rsid w:val="005610F8"/>
    <w:rsid w:val="005667E4"/>
    <w:rsid w:val="00570523"/>
    <w:rsid w:val="00571C80"/>
    <w:rsid w:val="005726FB"/>
    <w:rsid w:val="00574A07"/>
    <w:rsid w:val="00590C56"/>
    <w:rsid w:val="005924F2"/>
    <w:rsid w:val="005B1B93"/>
    <w:rsid w:val="005B5530"/>
    <w:rsid w:val="005B5EFE"/>
    <w:rsid w:val="005D0B2C"/>
    <w:rsid w:val="005D28C6"/>
    <w:rsid w:val="005F6745"/>
    <w:rsid w:val="006073DD"/>
    <w:rsid w:val="00622995"/>
    <w:rsid w:val="0062303F"/>
    <w:rsid w:val="00627BDB"/>
    <w:rsid w:val="00630152"/>
    <w:rsid w:val="0063559F"/>
    <w:rsid w:val="00647539"/>
    <w:rsid w:val="0065008E"/>
    <w:rsid w:val="006519FA"/>
    <w:rsid w:val="00651FBE"/>
    <w:rsid w:val="0065542D"/>
    <w:rsid w:val="00657E3E"/>
    <w:rsid w:val="00661A28"/>
    <w:rsid w:val="00680D11"/>
    <w:rsid w:val="00681838"/>
    <w:rsid w:val="006851F0"/>
    <w:rsid w:val="00685C19"/>
    <w:rsid w:val="006A63D7"/>
    <w:rsid w:val="006B03C4"/>
    <w:rsid w:val="006B0E75"/>
    <w:rsid w:val="006B114B"/>
    <w:rsid w:val="006C4F0C"/>
    <w:rsid w:val="006C5E9A"/>
    <w:rsid w:val="006D1B8D"/>
    <w:rsid w:val="006E1565"/>
    <w:rsid w:val="006E72A3"/>
    <w:rsid w:val="006F69E5"/>
    <w:rsid w:val="00716E9D"/>
    <w:rsid w:val="00720FA7"/>
    <w:rsid w:val="00737CCD"/>
    <w:rsid w:val="00747D46"/>
    <w:rsid w:val="00752953"/>
    <w:rsid w:val="00753BAD"/>
    <w:rsid w:val="007545A5"/>
    <w:rsid w:val="00763EB6"/>
    <w:rsid w:val="007645AE"/>
    <w:rsid w:val="007946C0"/>
    <w:rsid w:val="00796ABA"/>
    <w:rsid w:val="007A35E9"/>
    <w:rsid w:val="007A7179"/>
    <w:rsid w:val="007B2EF7"/>
    <w:rsid w:val="007C0D68"/>
    <w:rsid w:val="007C3AAE"/>
    <w:rsid w:val="007C4F27"/>
    <w:rsid w:val="007C598E"/>
    <w:rsid w:val="007D5736"/>
    <w:rsid w:val="007D6530"/>
    <w:rsid w:val="007F0122"/>
    <w:rsid w:val="0081003E"/>
    <w:rsid w:val="00813EE1"/>
    <w:rsid w:val="00824A79"/>
    <w:rsid w:val="00830DC2"/>
    <w:rsid w:val="0083532A"/>
    <w:rsid w:val="00841922"/>
    <w:rsid w:val="008460DB"/>
    <w:rsid w:val="00847439"/>
    <w:rsid w:val="00852CEB"/>
    <w:rsid w:val="00854879"/>
    <w:rsid w:val="00855E07"/>
    <w:rsid w:val="00873932"/>
    <w:rsid w:val="00886468"/>
    <w:rsid w:val="008934B8"/>
    <w:rsid w:val="008A124F"/>
    <w:rsid w:val="008A3962"/>
    <w:rsid w:val="008B07D3"/>
    <w:rsid w:val="008B1C3C"/>
    <w:rsid w:val="008B3F1A"/>
    <w:rsid w:val="008B5E18"/>
    <w:rsid w:val="008C6408"/>
    <w:rsid w:val="008D167F"/>
    <w:rsid w:val="00900CAB"/>
    <w:rsid w:val="00904472"/>
    <w:rsid w:val="00907F2E"/>
    <w:rsid w:val="00921432"/>
    <w:rsid w:val="0092458C"/>
    <w:rsid w:val="009249DC"/>
    <w:rsid w:val="009275B0"/>
    <w:rsid w:val="00932F94"/>
    <w:rsid w:val="00951A75"/>
    <w:rsid w:val="00956E31"/>
    <w:rsid w:val="009675CD"/>
    <w:rsid w:val="00983302"/>
    <w:rsid w:val="00984F25"/>
    <w:rsid w:val="00990F30"/>
    <w:rsid w:val="009925F1"/>
    <w:rsid w:val="0099625D"/>
    <w:rsid w:val="009A7DA3"/>
    <w:rsid w:val="009B65F6"/>
    <w:rsid w:val="009D018E"/>
    <w:rsid w:val="009D1524"/>
    <w:rsid w:val="009D20D3"/>
    <w:rsid w:val="009D31EF"/>
    <w:rsid w:val="009E2D7B"/>
    <w:rsid w:val="00A06BE2"/>
    <w:rsid w:val="00A072E7"/>
    <w:rsid w:val="00A07ADE"/>
    <w:rsid w:val="00A11E16"/>
    <w:rsid w:val="00A3449B"/>
    <w:rsid w:val="00A35197"/>
    <w:rsid w:val="00A70C44"/>
    <w:rsid w:val="00A73743"/>
    <w:rsid w:val="00A93611"/>
    <w:rsid w:val="00AC4516"/>
    <w:rsid w:val="00AD7FB3"/>
    <w:rsid w:val="00AE16F9"/>
    <w:rsid w:val="00AE4723"/>
    <w:rsid w:val="00AE4988"/>
    <w:rsid w:val="00B04D99"/>
    <w:rsid w:val="00B13438"/>
    <w:rsid w:val="00B17FCC"/>
    <w:rsid w:val="00B212E5"/>
    <w:rsid w:val="00B27CD5"/>
    <w:rsid w:val="00B30F78"/>
    <w:rsid w:val="00B32A05"/>
    <w:rsid w:val="00B40422"/>
    <w:rsid w:val="00B53EDD"/>
    <w:rsid w:val="00B804FE"/>
    <w:rsid w:val="00B87D01"/>
    <w:rsid w:val="00BA5C7E"/>
    <w:rsid w:val="00BA697F"/>
    <w:rsid w:val="00BB5CD6"/>
    <w:rsid w:val="00BD5B30"/>
    <w:rsid w:val="00BF3A19"/>
    <w:rsid w:val="00BF5EEC"/>
    <w:rsid w:val="00C2558B"/>
    <w:rsid w:val="00C41504"/>
    <w:rsid w:val="00C5052C"/>
    <w:rsid w:val="00C510B4"/>
    <w:rsid w:val="00C570AB"/>
    <w:rsid w:val="00C614EE"/>
    <w:rsid w:val="00C837D3"/>
    <w:rsid w:val="00C95065"/>
    <w:rsid w:val="00CA06E4"/>
    <w:rsid w:val="00CC7915"/>
    <w:rsid w:val="00CD0DF4"/>
    <w:rsid w:val="00CD3FD0"/>
    <w:rsid w:val="00CF3751"/>
    <w:rsid w:val="00D1155F"/>
    <w:rsid w:val="00D41010"/>
    <w:rsid w:val="00D42818"/>
    <w:rsid w:val="00D47DB7"/>
    <w:rsid w:val="00D555CB"/>
    <w:rsid w:val="00D60B8E"/>
    <w:rsid w:val="00D60F49"/>
    <w:rsid w:val="00D6514E"/>
    <w:rsid w:val="00D653F1"/>
    <w:rsid w:val="00D750E1"/>
    <w:rsid w:val="00D7717B"/>
    <w:rsid w:val="00D81CE3"/>
    <w:rsid w:val="00DA0074"/>
    <w:rsid w:val="00DB422A"/>
    <w:rsid w:val="00DB540E"/>
    <w:rsid w:val="00DC0CBE"/>
    <w:rsid w:val="00DF1769"/>
    <w:rsid w:val="00E00BB9"/>
    <w:rsid w:val="00E00FBC"/>
    <w:rsid w:val="00E04F12"/>
    <w:rsid w:val="00E074D2"/>
    <w:rsid w:val="00E21AC7"/>
    <w:rsid w:val="00E26930"/>
    <w:rsid w:val="00E30AA3"/>
    <w:rsid w:val="00E3450B"/>
    <w:rsid w:val="00E35B17"/>
    <w:rsid w:val="00E46CD9"/>
    <w:rsid w:val="00E5141A"/>
    <w:rsid w:val="00E52BE5"/>
    <w:rsid w:val="00E6203F"/>
    <w:rsid w:val="00E739AB"/>
    <w:rsid w:val="00E76022"/>
    <w:rsid w:val="00E840FD"/>
    <w:rsid w:val="00E921A7"/>
    <w:rsid w:val="00E957ED"/>
    <w:rsid w:val="00EA2032"/>
    <w:rsid w:val="00EB2F6B"/>
    <w:rsid w:val="00EB4F04"/>
    <w:rsid w:val="00EB6686"/>
    <w:rsid w:val="00EC1269"/>
    <w:rsid w:val="00EC1D59"/>
    <w:rsid w:val="00EC2FE7"/>
    <w:rsid w:val="00ED132D"/>
    <w:rsid w:val="00EF7338"/>
    <w:rsid w:val="00F06B3E"/>
    <w:rsid w:val="00F17B3E"/>
    <w:rsid w:val="00F22BA5"/>
    <w:rsid w:val="00F27E1B"/>
    <w:rsid w:val="00F326F4"/>
    <w:rsid w:val="00F33E46"/>
    <w:rsid w:val="00F522AA"/>
    <w:rsid w:val="00F53E4A"/>
    <w:rsid w:val="00F60104"/>
    <w:rsid w:val="00F83129"/>
    <w:rsid w:val="00F8563F"/>
    <w:rsid w:val="00F92F6B"/>
    <w:rsid w:val="00F944FF"/>
    <w:rsid w:val="00FA3908"/>
    <w:rsid w:val="00FB2F05"/>
    <w:rsid w:val="00FB711F"/>
    <w:rsid w:val="00FB774C"/>
    <w:rsid w:val="00FE2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61A3"/>
  <w15:chartTrackingRefBased/>
  <w15:docId w15:val="{FDAA57BE-753B-441E-8E43-E91F58E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65"/>
    <w:pPr>
      <w:spacing w:after="200" w:line="276" w:lineRule="auto"/>
    </w:pPr>
    <w:rPr>
      <w:rFonts w:ascii="Calibri" w:eastAsia="Calibri" w:hAnsi="Calibri" w:cs="Calibri"/>
      <w:lang w:eastAsia="en-IN"/>
    </w:rPr>
  </w:style>
  <w:style w:type="paragraph" w:styleId="Heading1">
    <w:name w:val="heading 1"/>
    <w:basedOn w:val="Normal"/>
    <w:next w:val="Normal"/>
    <w:link w:val="Heading1Char"/>
    <w:uiPriority w:val="9"/>
    <w:qFormat/>
    <w:rsid w:val="00181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semiHidden/>
    <w:unhideWhenUsed/>
    <w:qFormat/>
    <w:rsid w:val="00F326F4"/>
    <w:pPr>
      <w:widowControl w:val="0"/>
      <w:autoSpaceDE w:val="0"/>
      <w:autoSpaceDN w:val="0"/>
      <w:spacing w:after="0" w:line="240" w:lineRule="auto"/>
      <w:ind w:left="200"/>
      <w:jc w:val="both"/>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565"/>
    <w:rPr>
      <w:color w:val="0563C1" w:themeColor="hyperlink"/>
      <w:u w:val="single"/>
    </w:rPr>
  </w:style>
  <w:style w:type="paragraph" w:styleId="Header">
    <w:name w:val="header"/>
    <w:basedOn w:val="Normal"/>
    <w:link w:val="HeaderChar"/>
    <w:uiPriority w:val="99"/>
    <w:unhideWhenUsed/>
    <w:rsid w:val="004C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795"/>
    <w:rPr>
      <w:rFonts w:ascii="Calibri" w:eastAsia="Calibri" w:hAnsi="Calibri" w:cs="Calibri"/>
      <w:lang w:eastAsia="en-IN"/>
    </w:rPr>
  </w:style>
  <w:style w:type="paragraph" w:styleId="Footer">
    <w:name w:val="footer"/>
    <w:basedOn w:val="Normal"/>
    <w:link w:val="FooterChar"/>
    <w:uiPriority w:val="99"/>
    <w:unhideWhenUsed/>
    <w:rsid w:val="004C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795"/>
    <w:rPr>
      <w:rFonts w:ascii="Calibri" w:eastAsia="Calibri" w:hAnsi="Calibri" w:cs="Calibri"/>
      <w:lang w:eastAsia="en-IN"/>
    </w:rPr>
  </w:style>
  <w:style w:type="character" w:styleId="CommentReference">
    <w:name w:val="annotation reference"/>
    <w:basedOn w:val="DefaultParagraphFont"/>
    <w:uiPriority w:val="99"/>
    <w:semiHidden/>
    <w:unhideWhenUsed/>
    <w:rsid w:val="00C95065"/>
    <w:rPr>
      <w:sz w:val="16"/>
      <w:szCs w:val="16"/>
    </w:rPr>
  </w:style>
  <w:style w:type="paragraph" w:styleId="CommentText">
    <w:name w:val="annotation text"/>
    <w:basedOn w:val="Normal"/>
    <w:link w:val="CommentTextChar"/>
    <w:uiPriority w:val="99"/>
    <w:unhideWhenUsed/>
    <w:rsid w:val="00C95065"/>
    <w:pPr>
      <w:spacing w:line="240" w:lineRule="auto"/>
    </w:pPr>
    <w:rPr>
      <w:sz w:val="20"/>
      <w:szCs w:val="20"/>
    </w:rPr>
  </w:style>
  <w:style w:type="character" w:customStyle="1" w:styleId="CommentTextChar">
    <w:name w:val="Comment Text Char"/>
    <w:basedOn w:val="DefaultParagraphFont"/>
    <w:link w:val="CommentText"/>
    <w:uiPriority w:val="99"/>
    <w:rsid w:val="00C95065"/>
    <w:rPr>
      <w:rFonts w:ascii="Calibri" w:eastAsia="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C95065"/>
    <w:rPr>
      <w:b/>
      <w:bCs/>
    </w:rPr>
  </w:style>
  <w:style w:type="character" w:customStyle="1" w:styleId="CommentSubjectChar">
    <w:name w:val="Comment Subject Char"/>
    <w:basedOn w:val="CommentTextChar"/>
    <w:link w:val="CommentSubject"/>
    <w:uiPriority w:val="99"/>
    <w:semiHidden/>
    <w:rsid w:val="00C95065"/>
    <w:rPr>
      <w:rFonts w:ascii="Calibri" w:eastAsia="Calibri" w:hAnsi="Calibri" w:cs="Calibri"/>
      <w:b/>
      <w:bCs/>
      <w:sz w:val="20"/>
      <w:szCs w:val="20"/>
      <w:lang w:eastAsia="en-IN"/>
    </w:rPr>
  </w:style>
  <w:style w:type="paragraph" w:styleId="BalloonText">
    <w:name w:val="Balloon Text"/>
    <w:basedOn w:val="Normal"/>
    <w:link w:val="BalloonTextChar"/>
    <w:uiPriority w:val="99"/>
    <w:semiHidden/>
    <w:unhideWhenUsed/>
    <w:rsid w:val="001B5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0B"/>
    <w:rPr>
      <w:rFonts w:ascii="Segoe UI" w:eastAsia="Calibri" w:hAnsi="Segoe UI" w:cs="Segoe UI"/>
      <w:sz w:val="18"/>
      <w:szCs w:val="18"/>
      <w:lang w:eastAsia="en-IN"/>
    </w:rPr>
  </w:style>
  <w:style w:type="paragraph" w:styleId="Revision">
    <w:name w:val="Revision"/>
    <w:hidden/>
    <w:uiPriority w:val="99"/>
    <w:semiHidden/>
    <w:rsid w:val="005667E4"/>
    <w:pPr>
      <w:spacing w:after="0" w:line="240" w:lineRule="auto"/>
    </w:pPr>
    <w:rPr>
      <w:rFonts w:ascii="Calibri" w:eastAsia="Calibri" w:hAnsi="Calibri" w:cs="Calibri"/>
      <w:lang w:eastAsia="en-IN"/>
    </w:rPr>
  </w:style>
  <w:style w:type="character" w:customStyle="1" w:styleId="Heading2Char">
    <w:name w:val="Heading 2 Char"/>
    <w:basedOn w:val="DefaultParagraphFont"/>
    <w:link w:val="Heading2"/>
    <w:uiPriority w:val="1"/>
    <w:semiHidden/>
    <w:rsid w:val="00F326F4"/>
    <w:rPr>
      <w:rFonts w:ascii="Calibri" w:eastAsia="Calibri" w:hAnsi="Calibri" w:cs="Calibri"/>
      <w:b/>
      <w:bCs/>
      <w:lang w:val="en-US"/>
    </w:rPr>
  </w:style>
  <w:style w:type="paragraph" w:styleId="BodyText">
    <w:name w:val="Body Text"/>
    <w:basedOn w:val="Normal"/>
    <w:link w:val="BodyTextChar"/>
    <w:uiPriority w:val="1"/>
    <w:semiHidden/>
    <w:unhideWhenUsed/>
    <w:qFormat/>
    <w:rsid w:val="00F326F4"/>
    <w:pPr>
      <w:widowControl w:val="0"/>
      <w:autoSpaceDE w:val="0"/>
      <w:autoSpaceDN w:val="0"/>
      <w:spacing w:after="0" w:line="240" w:lineRule="auto"/>
    </w:pPr>
    <w:rPr>
      <w:lang w:val="en-US" w:eastAsia="en-US"/>
    </w:rPr>
  </w:style>
  <w:style w:type="character" w:customStyle="1" w:styleId="BodyTextChar">
    <w:name w:val="Body Text Char"/>
    <w:basedOn w:val="DefaultParagraphFont"/>
    <w:link w:val="BodyText"/>
    <w:uiPriority w:val="1"/>
    <w:semiHidden/>
    <w:rsid w:val="00F326F4"/>
    <w:rPr>
      <w:rFonts w:ascii="Calibri" w:eastAsia="Calibri" w:hAnsi="Calibri" w:cs="Calibri"/>
      <w:lang w:val="en-US"/>
    </w:rPr>
  </w:style>
  <w:style w:type="paragraph" w:customStyle="1" w:styleId="TableParagraph">
    <w:name w:val="Table Paragraph"/>
    <w:basedOn w:val="Normal"/>
    <w:uiPriority w:val="1"/>
    <w:qFormat/>
    <w:rsid w:val="00F326F4"/>
    <w:pPr>
      <w:widowControl w:val="0"/>
      <w:autoSpaceDE w:val="0"/>
      <w:autoSpaceDN w:val="0"/>
      <w:spacing w:after="0" w:line="240" w:lineRule="auto"/>
      <w:ind w:left="200"/>
    </w:pPr>
    <w:rPr>
      <w:lang w:val="en-US" w:eastAsia="en-US"/>
    </w:rPr>
  </w:style>
  <w:style w:type="paragraph" w:styleId="NormalWeb">
    <w:name w:val="Normal (Web)"/>
    <w:basedOn w:val="Normal"/>
    <w:uiPriority w:val="99"/>
    <w:unhideWhenUsed/>
    <w:rsid w:val="002812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81217"/>
    <w:rPr>
      <w:b/>
      <w:bCs/>
    </w:rPr>
  </w:style>
  <w:style w:type="character" w:customStyle="1" w:styleId="Heading1Char">
    <w:name w:val="Heading 1 Char"/>
    <w:basedOn w:val="DefaultParagraphFont"/>
    <w:link w:val="Heading1"/>
    <w:uiPriority w:val="9"/>
    <w:rsid w:val="00181E22"/>
    <w:rPr>
      <w:rFonts w:asciiTheme="majorHAnsi" w:eastAsiaTheme="majorEastAsia" w:hAnsiTheme="majorHAnsi" w:cstheme="majorBidi"/>
      <w:color w:val="2E74B5" w:themeColor="accent1" w:themeShade="BF"/>
      <w:sz w:val="32"/>
      <w:szCs w:val="3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protect.checkpoint.com/v2/___https:/www.youtube.com/user/TataChemicalsLtd___.YXBzMTp0Y2xjaGs6YzpvOjY4NTM3YThjMzVjNWI5NGUzMzk2NGU0OTQwZDMyYzY2OjY6Nzg3Mzo1Mjc4ODNhNGU4ZGY2YzFmMzU0MjJkZTIzMDVlOGY4N2QwZmRmMGUzYjZjNGY1ZWZjN2FlZDViNDNlNDNlMjYyOnA6Rjp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otect.checkpoint.com/v2/___https:/x.com/TataChemicals?ref_src=twsrc%5Egoogle%7Ctwcamp%5Eserp%7Ctwgr%5Eauthor___.YXBzMTp0Y2xjaGs6YzpvOjY4NTM3YThjMzVjNWI5NGUzMzk2NGU0OTQwZDMyYzY2OjY6ZjNiZTphNzAyOTIzNGY2ZjJkNTBlYTUwZTM3ODEzY2VjYTEzNzIzZGZjOTk3MmRlMzU3YTNjNjdiYmEwMTE2MjlhMDA0OnA6RjpO"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protect.checkpoint.com/v2/___https:/www.instagram.com/tata_chemicals/___.YXBzMTp0Y2xjaGs6YzpvOjY4NTM3YThjMzVjNWI5NGUzMzk2NGU0OTQwZDMyYzY2OjY6ODNjMTo3NjM0NDU3Mjc5Y2Y1ZjJjMTUyZWM5M2M2NjY5ZWYzNTNkYTI3ZDg5YmRkYjY5YjYwZjYzMzhjZTRhMzk3ZmRhOnA6Rjp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tect.checkpoint.com/v2/___https:/www.facebook.com/TataChemicals/___.YXBzMTp0Y2xjaGs6YzpvOjY4NTM3YThjMzVjNWI5NGUzMzk2NGU0OTQwZDMyYzY2OjY6OGRiNjpmYTE2M2QyZTJjYmRjNWY5ODQxZTdkMzc0NTQ4ZGFjMmQ3Yzk0MDA1ZTIxMDBmMmM2NDVhOWJhNTFhMWJhNzFiOnA6Rjp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ayantika.sanyal@adfactorspr.com" TargetMode="External"/><Relationship Id="rId5" Type="http://schemas.openxmlformats.org/officeDocument/2006/relationships/styles" Target="styles.xml"/><Relationship Id="rId15" Type="http://schemas.openxmlformats.org/officeDocument/2006/relationships/hyperlink" Target="https://protect.checkpoint.com/v2/___https:/www.tatachemicals.com/___.YXBzMTp0Y2xjaGs6YzpvOjY4NTM3YThjMzVjNWI5NGUzMzk2NGU0OTQwZDMyYzY2OjY6Y2UyMTo5NDYzMTVlZjU3MWZiM2ZhM2RmNjA2NmEyYTNkNjA5MWEyOGMxMDRiYTc4OTY0MWU3Mjk3OTcxYzY2YmFhN2I5OnA6RjpO" TargetMode="External"/><Relationship Id="rId23" Type="http://schemas.openxmlformats.org/officeDocument/2006/relationships/hyperlink" Target="mailto:karishma.changlani@adfactorspr.com" TargetMode="External"/><Relationship Id="rId10" Type="http://schemas.openxmlformats.org/officeDocument/2006/relationships/hyperlink" Target="https://protect.checkpoint.com/v2/r05/___http://www.rallis.com/___.YXBzMTp0Y2xjaGs6YzpvOjQ0ODYxNDYwM2Y0NzJhYjBjNDQ5YTAxOTJiY2UzYWZjOjc6OTc3Yzo4OTk0MmVlYjc1YjdkNWU2MDM2ZjcxMzgyMDFmODVhYWY4ODA0MDNlZDBkNGQ5MjgwMTU5ODNkNGMyOTgwMTllOnA6RjpO" TargetMode="External"/><Relationship Id="rId19" Type="http://schemas.openxmlformats.org/officeDocument/2006/relationships/hyperlink" Target="https://protect.checkpoint.com/v2/___https:/www.linkedin.com/company/tata-chemicals/posts/?feedView=all___.YXBzMTp0Y2xjaGs6YzpvOjY4NTM3YThjMzVjNWI5NGUzMzk2NGU0OTQwZDMyYzY2OjY6ZDM2MDoxOWYwNmY1OTNkZjM0YjI5YTZjZjE3NDU2OTY4YTRkZGE1NWNhNzU1MWUwODYzNzg5OWVjMTgwYjc4YmUyNmRhOnA6Rjp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mailto:chjoshi@tatachemical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0eace4-ba41-47a0-ae10-fa7ecf0b32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6AB7939E0EA4CB020004D4F14D86D" ma:contentTypeVersion="16" ma:contentTypeDescription="Create a new document." ma:contentTypeScope="" ma:versionID="a58ecabc91251c1e3714f80ccab9e4c8">
  <xsd:schema xmlns:xsd="http://www.w3.org/2001/XMLSchema" xmlns:xs="http://www.w3.org/2001/XMLSchema" xmlns:p="http://schemas.microsoft.com/office/2006/metadata/properties" xmlns:ns3="c40eace4-ba41-47a0-ae10-fa7ecf0b326c" xmlns:ns4="45c9fe68-371e-4dae-a2a0-6258b1f5ceb2" targetNamespace="http://schemas.microsoft.com/office/2006/metadata/properties" ma:root="true" ma:fieldsID="00a4bd5e39cdfcefcf36532d71f93784" ns3:_="" ns4:_="">
    <xsd:import namespace="c40eace4-ba41-47a0-ae10-fa7ecf0b326c"/>
    <xsd:import namespace="45c9fe68-371e-4dae-a2a0-6258b1f5ce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ace4-ba41-47a0-ae10-fa7ecf0b3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9fe68-371e-4dae-a2a0-6258b1f5ce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FA63-C73F-40BC-BE85-7149700BB457}">
  <ds:schemaRefs>
    <ds:schemaRef ds:uri="http://schemas.microsoft.com/office/2006/metadata/properties"/>
    <ds:schemaRef ds:uri="http://schemas.microsoft.com/office/infopath/2007/PartnerControls"/>
    <ds:schemaRef ds:uri="c40eace4-ba41-47a0-ae10-fa7ecf0b326c"/>
  </ds:schemaRefs>
</ds:datastoreItem>
</file>

<file path=customXml/itemProps2.xml><?xml version="1.0" encoding="utf-8"?>
<ds:datastoreItem xmlns:ds="http://schemas.openxmlformats.org/officeDocument/2006/customXml" ds:itemID="{BF631055-0CF5-4C6C-A8B5-00E853DF8E93}">
  <ds:schemaRefs>
    <ds:schemaRef ds:uri="http://schemas.microsoft.com/sharepoint/v3/contenttype/forms"/>
  </ds:schemaRefs>
</ds:datastoreItem>
</file>

<file path=customXml/itemProps3.xml><?xml version="1.0" encoding="utf-8"?>
<ds:datastoreItem xmlns:ds="http://schemas.openxmlformats.org/officeDocument/2006/customXml" ds:itemID="{AFCBB380-E9F7-498D-9350-2C703D7FE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ace4-ba41-47a0-ae10-fa7ecf0b326c"/>
    <ds:schemaRef ds:uri="45c9fe68-371e-4dae-a2a0-6258b1f5c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A8AC0-6310-4192-8879-92B6A91F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 Dave</dc:creator>
  <cp:lastModifiedBy>Pratibha Bhagavanappa</cp:lastModifiedBy>
  <cp:revision>2</cp:revision>
  <dcterms:created xsi:type="dcterms:W3CDTF">2025-03-05T05:11:00Z</dcterms:created>
  <dcterms:modified xsi:type="dcterms:W3CDTF">2025-03-05T05:11:00Z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0x010100DE36AB7939E0EA4CB020004D4F14D86D</vt:lpwstr>
  </property>
  <property fmtid="{D5CDD505-2E9C-101B-9397-08002B2CF9AE}" pid="3" name="GrammarlyDocumentId">
    <vt:lpwstr>b2d1894c15ceac2fa18fd94d85fad10372d71c3a47cc0a9dc866219a36829f9f</vt:lpwstr>
  </property>
</Properties>
</file>